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01B2AB12" w:rsidR="00D62D5D" w:rsidRPr="00703295" w:rsidRDefault="00D62D5D" w:rsidP="0070329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FC08933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BF7F1B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679169A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BF7F1B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1D43AF">
        <w:trPr>
          <w:cantSplit/>
          <w:trHeight w:val="139"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A8F4D6D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742988">
              <w:rPr>
                <w:b/>
                <w:sz w:val="24"/>
                <w:szCs w:val="24"/>
              </w:rPr>
              <w:t>PSYCHOLOGIA SPOŁECZNA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7CD5DCE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F7F1B">
              <w:rPr>
                <w:sz w:val="24"/>
                <w:szCs w:val="24"/>
              </w:rPr>
              <w:t>C/1</w:t>
            </w:r>
            <w:r w:rsidR="00F50189">
              <w:rPr>
                <w:sz w:val="24"/>
                <w:szCs w:val="24"/>
              </w:rPr>
              <w:t>4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04119E05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6F0B96" w:rsidRPr="00742916" w14:paraId="66D42DA1" w14:textId="77777777" w:rsidTr="00C275A2">
        <w:trPr>
          <w:cantSplit/>
        </w:trPr>
        <w:tc>
          <w:tcPr>
            <w:tcW w:w="497" w:type="dxa"/>
            <w:vMerge/>
          </w:tcPr>
          <w:p w14:paraId="2F0ED259" w14:textId="77777777" w:rsidR="006F0B96" w:rsidRPr="00742916" w:rsidRDefault="006F0B9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6A86FC1" w14:textId="5419744A" w:rsidR="006F0B96" w:rsidRPr="00742916" w:rsidRDefault="006F0B96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481E113A" w:rsidR="007F6E52" w:rsidRPr="00742916" w:rsidRDefault="003D37AE" w:rsidP="00C275A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Poziom </w:t>
            </w:r>
            <w:r w:rsidR="00485BDE">
              <w:rPr>
                <w:sz w:val="22"/>
                <w:szCs w:val="22"/>
              </w:rPr>
              <w:t>studiów</w:t>
            </w:r>
            <w:r>
              <w:rPr>
                <w:sz w:val="22"/>
                <w:szCs w:val="22"/>
              </w:rPr>
              <w:t xml:space="preserve">: </w:t>
            </w:r>
            <w:r w:rsidR="006F0B96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5ABB5CC6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BF7F1B">
              <w:rPr>
                <w:b/>
                <w:sz w:val="24"/>
                <w:szCs w:val="24"/>
              </w:rPr>
              <w:t>I/1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90C8EF6" w:rsidR="00D62D5D" w:rsidRPr="00742916" w:rsidRDefault="00C9365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1235D6F1" w:rsidR="00D62D5D" w:rsidRPr="005B0A99" w:rsidRDefault="00C93658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742988" w14:paraId="6968AFBD" w14:textId="77777777" w:rsidTr="006F0B9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5A7E5849" w:rsidR="00D62D5D" w:rsidRPr="00742988" w:rsidRDefault="00D62D5D" w:rsidP="00C275A2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Koordynator przedmiotu / modułu</w:t>
            </w:r>
            <w:r w:rsidR="006F0B96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4B045F88" w:rsidR="00D62D5D" w:rsidRPr="00742988" w:rsidRDefault="007B1AE6" w:rsidP="00D62D5D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d</w:t>
            </w:r>
            <w:r w:rsidR="00C93658" w:rsidRPr="00742988">
              <w:rPr>
                <w:sz w:val="24"/>
                <w:szCs w:val="24"/>
              </w:rPr>
              <w:t>r Irena Sorokosz</w:t>
            </w:r>
            <w:r w:rsidR="00BF7F1B" w:rsidRPr="00742988">
              <w:rPr>
                <w:sz w:val="24"/>
                <w:szCs w:val="24"/>
              </w:rPr>
              <w:t>, prof. uczelni</w:t>
            </w:r>
          </w:p>
        </w:tc>
      </w:tr>
      <w:tr w:rsidR="00D62D5D" w:rsidRPr="00742988" w14:paraId="2313954E" w14:textId="77777777" w:rsidTr="006F0B96">
        <w:tc>
          <w:tcPr>
            <w:tcW w:w="2988" w:type="dxa"/>
            <w:vAlign w:val="center"/>
          </w:tcPr>
          <w:p w14:paraId="702AE1AA" w14:textId="3C0DDA69" w:rsidR="00D62D5D" w:rsidRPr="00742988" w:rsidRDefault="00D62D5D" w:rsidP="00C275A2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Prowadzący zajęcia</w:t>
            </w:r>
            <w:r w:rsidR="006F0B96">
              <w:rPr>
                <w:sz w:val="24"/>
                <w:szCs w:val="24"/>
              </w:rPr>
              <w:t>*</w:t>
            </w:r>
          </w:p>
          <w:p w14:paraId="38202833" w14:textId="77777777" w:rsidR="00D62D5D" w:rsidRPr="00742988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0DDAB0FB" w:rsidR="00D62D5D" w:rsidRPr="00742988" w:rsidRDefault="007B1AE6" w:rsidP="00C275A2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d</w:t>
            </w:r>
            <w:r w:rsidR="00C93658" w:rsidRPr="00742988">
              <w:rPr>
                <w:sz w:val="24"/>
                <w:szCs w:val="24"/>
              </w:rPr>
              <w:t>r Irena Sorokosz</w:t>
            </w:r>
            <w:r w:rsidRPr="00742988">
              <w:rPr>
                <w:sz w:val="24"/>
                <w:szCs w:val="24"/>
              </w:rPr>
              <w:t>,</w:t>
            </w:r>
            <w:r w:rsidR="006F0B96">
              <w:rPr>
                <w:sz w:val="24"/>
                <w:szCs w:val="24"/>
              </w:rPr>
              <w:t xml:space="preserve"> prof. uczelni</w:t>
            </w:r>
            <w:r w:rsidR="005423B8">
              <w:rPr>
                <w:sz w:val="24"/>
                <w:szCs w:val="24"/>
              </w:rPr>
              <w:t>, dr Daniel Krokosz</w:t>
            </w:r>
          </w:p>
        </w:tc>
      </w:tr>
      <w:tr w:rsidR="00D62D5D" w:rsidRPr="00742988" w14:paraId="234FB0EB" w14:textId="77777777" w:rsidTr="006F0B96">
        <w:tc>
          <w:tcPr>
            <w:tcW w:w="2988" w:type="dxa"/>
            <w:vAlign w:val="center"/>
          </w:tcPr>
          <w:p w14:paraId="41539A3E" w14:textId="77777777" w:rsidR="00D62D5D" w:rsidRPr="007429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5750859F" w14:textId="0A1A091B" w:rsidR="00BA3C78" w:rsidRPr="00742988" w:rsidRDefault="00BA3C78" w:rsidP="00BA3C78">
            <w:pPr>
              <w:tabs>
                <w:tab w:val="left" w:pos="283"/>
              </w:tabs>
              <w:spacing w:line="100" w:lineRule="atLeast"/>
              <w:jc w:val="both"/>
              <w:rPr>
                <w:iCs/>
                <w:sz w:val="24"/>
                <w:szCs w:val="24"/>
              </w:rPr>
            </w:pPr>
            <w:r w:rsidRPr="00742988">
              <w:rPr>
                <w:iCs/>
                <w:sz w:val="24"/>
                <w:szCs w:val="24"/>
              </w:rPr>
              <w:t>Poznanie</w:t>
            </w:r>
            <w:r w:rsidR="001F35C0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zjawisk, procesów i mechanizmów społecznego funkcjonowania jednostki, rozumienia procesów i zjawisk społecznych.</w:t>
            </w:r>
          </w:p>
          <w:p w14:paraId="3F510C3F" w14:textId="19E85F62" w:rsidR="00D62D5D" w:rsidRPr="00742988" w:rsidRDefault="00BA3C78" w:rsidP="00BA3C78">
            <w:pPr>
              <w:spacing w:line="100" w:lineRule="atLeast"/>
              <w:jc w:val="both"/>
              <w:rPr>
                <w:iCs/>
                <w:sz w:val="24"/>
                <w:szCs w:val="24"/>
              </w:rPr>
            </w:pPr>
            <w:r w:rsidRPr="00742988">
              <w:rPr>
                <w:iCs/>
                <w:sz w:val="24"/>
                <w:szCs w:val="24"/>
              </w:rPr>
              <w:t>Ukształtowanie umiejętności interpretowania społecznych zachowań ludzi, samodzielnego zdobywania wiedzy z psychologii społecznej oraz krytycznego spojrzenia na wyniki badań z zakresu tej dziedziny.</w:t>
            </w:r>
          </w:p>
        </w:tc>
      </w:tr>
      <w:tr w:rsidR="00D62D5D" w:rsidRPr="00742988" w14:paraId="24D568D0" w14:textId="77777777" w:rsidTr="006F0B9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503F6F68" w:rsidR="00D62D5D" w:rsidRPr="00742988" w:rsidRDefault="00BA3C78" w:rsidP="00C275A2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Brak</w:t>
            </w:r>
          </w:p>
        </w:tc>
      </w:tr>
    </w:tbl>
    <w:p w14:paraId="2A22ACBC" w14:textId="487D693E" w:rsidR="00D62D5D" w:rsidRPr="006F0B96" w:rsidRDefault="006F0B96" w:rsidP="006F0B96">
      <w:pPr>
        <w:pStyle w:val="Tekstpodstawowy"/>
        <w:spacing w:before="3"/>
        <w:ind w:left="275" w:right="252" w:hanging="137"/>
        <w:rPr>
          <w:rFonts w:ascii="Times New Roman" w:hAnsi="Times New Roman"/>
          <w:i/>
          <w:iCs/>
          <w:sz w:val="20"/>
          <w:szCs w:val="20"/>
        </w:rPr>
      </w:pPr>
      <w:bookmarkStart w:id="0" w:name="_Hlk168780425"/>
      <w:bookmarkStart w:id="1" w:name="_Hlk172720367"/>
      <w:r w:rsidRPr="006F0B96">
        <w:rPr>
          <w:rFonts w:ascii="Times New Roman" w:hAnsi="Times New Roman"/>
          <w:i/>
          <w:iCs/>
          <w:sz w:val="20"/>
          <w:szCs w:val="20"/>
        </w:rPr>
        <w:t>*</w:t>
      </w:r>
      <w:r w:rsidRPr="006F0B96">
        <w:rPr>
          <w:rFonts w:ascii="Times New Roman" w:hAnsi="Times New Roman"/>
          <w:i/>
          <w:iCs/>
          <w:spacing w:val="-2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Zmiany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koordynatora</w:t>
      </w:r>
      <w:r w:rsidRPr="006F0B96">
        <w:rPr>
          <w:rFonts w:ascii="Times New Roman" w:hAnsi="Times New Roman"/>
          <w:i/>
          <w:iCs/>
          <w:spacing w:val="-2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przedmiotu</w:t>
      </w:r>
      <w:r w:rsidRPr="006F0B96">
        <w:rPr>
          <w:rFonts w:ascii="Times New Roman" w:hAnsi="Times New Roman"/>
          <w:i/>
          <w:iCs/>
          <w:spacing w:val="-2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oraz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prowadzącego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zajęcia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dokonuje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Dyrektor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Instytutu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po</w:t>
      </w:r>
      <w:r w:rsidRPr="006F0B96">
        <w:rPr>
          <w:rFonts w:ascii="Times New Roman" w:hAnsi="Times New Roman"/>
          <w:i/>
          <w:iCs/>
          <w:spacing w:val="-3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akceptacji</w:t>
      </w:r>
      <w:r w:rsidRPr="006F0B96">
        <w:rPr>
          <w:rFonts w:ascii="Times New Roman" w:hAnsi="Times New Roman"/>
          <w:i/>
          <w:iCs/>
          <w:spacing w:val="-2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Prorektora</w:t>
      </w:r>
      <w:r w:rsidRPr="006F0B96">
        <w:rPr>
          <w:rFonts w:ascii="Times New Roman" w:hAnsi="Times New Roman"/>
          <w:i/>
          <w:iCs/>
          <w:spacing w:val="-2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ds.</w:t>
      </w:r>
      <w:r w:rsidRPr="006F0B96">
        <w:rPr>
          <w:rFonts w:ascii="Times New Roman" w:hAnsi="Times New Roman"/>
          <w:i/>
          <w:iCs/>
          <w:spacing w:val="-5"/>
          <w:sz w:val="20"/>
          <w:szCs w:val="20"/>
        </w:rPr>
        <w:t xml:space="preserve"> </w:t>
      </w:r>
      <w:r w:rsidRPr="006F0B96">
        <w:rPr>
          <w:rFonts w:ascii="Times New Roman" w:hAnsi="Times New Roman"/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BA3C78" w:rsidRPr="00A42282" w14:paraId="312D39E9" w14:textId="77777777" w:rsidTr="005B7D7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BA3C78" w:rsidRPr="00742988" w:rsidRDefault="00BA3C78" w:rsidP="00BA3C78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8B1" w14:textId="40898BA9" w:rsidR="00BA3C78" w:rsidRPr="00742988" w:rsidRDefault="007B1AE6" w:rsidP="00403E8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 xml:space="preserve">Student </w:t>
            </w:r>
            <w:r w:rsidR="006F0B96">
              <w:rPr>
                <w:sz w:val="24"/>
                <w:szCs w:val="24"/>
              </w:rPr>
              <w:t xml:space="preserve">zna i rozumie </w:t>
            </w:r>
            <w:r w:rsidR="001F35C0">
              <w:rPr>
                <w:sz w:val="24"/>
                <w:szCs w:val="24"/>
              </w:rPr>
              <w:t xml:space="preserve">w pogłębionym stopniu </w:t>
            </w:r>
            <w:r w:rsidR="006F0B96">
              <w:rPr>
                <w:sz w:val="24"/>
                <w:szCs w:val="24"/>
              </w:rPr>
              <w:t xml:space="preserve">zagadnienia </w:t>
            </w:r>
            <w:r w:rsidR="00BA3C78" w:rsidRPr="00742988">
              <w:rPr>
                <w:sz w:val="24"/>
                <w:szCs w:val="24"/>
              </w:rPr>
              <w:t>z zakresu psychologii w odniesieniu do nauk społecznych oraz współczesnych teorii i badań z zakresu psychologii społecznej</w:t>
            </w:r>
            <w:r w:rsidR="00403E89" w:rsidRPr="00742988">
              <w:rPr>
                <w:sz w:val="24"/>
                <w:szCs w:val="24"/>
              </w:rPr>
              <w:t>, zna aparat pojęciowy właściwy dla tej dyscypliny psychologicznej.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96B869" w14:textId="1166A873" w:rsidR="00BA3C78" w:rsidRPr="00742988" w:rsidRDefault="007B1AE6" w:rsidP="00BA3C78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PS_W01</w:t>
            </w:r>
          </w:p>
        </w:tc>
      </w:tr>
      <w:tr w:rsidR="00BA3C78" w:rsidRPr="00A42282" w14:paraId="0BBB4A33" w14:textId="77777777" w:rsidTr="005B7D7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BA3C78" w:rsidRPr="00742988" w:rsidRDefault="00BA3C78" w:rsidP="00BA3C78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53A" w14:textId="4075C4B0" w:rsidR="00BA3C78" w:rsidRPr="00742988" w:rsidRDefault="006F0B96" w:rsidP="00BA3C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1F35C0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>zagadnienia dotyczące</w:t>
            </w:r>
            <w:r w:rsidR="00BA3C78" w:rsidRPr="00742988">
              <w:rPr>
                <w:sz w:val="24"/>
                <w:szCs w:val="24"/>
              </w:rPr>
              <w:t xml:space="preserve"> społeczn</w:t>
            </w:r>
            <w:r>
              <w:rPr>
                <w:sz w:val="24"/>
                <w:szCs w:val="24"/>
              </w:rPr>
              <w:t>ego</w:t>
            </w:r>
            <w:r w:rsidR="00BA3C78" w:rsidRPr="00742988">
              <w:rPr>
                <w:sz w:val="24"/>
                <w:szCs w:val="24"/>
              </w:rPr>
              <w:t xml:space="preserve"> funkcjonowani</w:t>
            </w:r>
            <w:r>
              <w:rPr>
                <w:sz w:val="24"/>
                <w:szCs w:val="24"/>
              </w:rPr>
              <w:t>a</w:t>
            </w:r>
            <w:r w:rsidR="00BA3C78" w:rsidRPr="00742988">
              <w:rPr>
                <w:sz w:val="24"/>
                <w:szCs w:val="24"/>
              </w:rPr>
              <w:t xml:space="preserve"> człowieka, proces</w:t>
            </w:r>
            <w:r>
              <w:rPr>
                <w:sz w:val="24"/>
                <w:szCs w:val="24"/>
              </w:rPr>
              <w:t>ów</w:t>
            </w:r>
            <w:r w:rsidR="00BA3C78" w:rsidRPr="00742988">
              <w:rPr>
                <w:sz w:val="24"/>
                <w:szCs w:val="24"/>
              </w:rPr>
              <w:t xml:space="preserve"> i mechanizm</w:t>
            </w:r>
            <w:r>
              <w:rPr>
                <w:sz w:val="24"/>
                <w:szCs w:val="24"/>
              </w:rPr>
              <w:t>ów</w:t>
            </w:r>
            <w:r w:rsidR="00BF7F1B" w:rsidRPr="00742988">
              <w:rPr>
                <w:sz w:val="24"/>
                <w:szCs w:val="24"/>
              </w:rPr>
              <w:t xml:space="preserve"> </w:t>
            </w:r>
            <w:r w:rsidR="00BA3C78" w:rsidRPr="00742988">
              <w:rPr>
                <w:sz w:val="24"/>
                <w:szCs w:val="24"/>
              </w:rPr>
              <w:t>oraz ich konsekwencj</w:t>
            </w:r>
            <w:r>
              <w:rPr>
                <w:sz w:val="24"/>
                <w:szCs w:val="24"/>
              </w:rPr>
              <w:t>i</w:t>
            </w:r>
            <w:r w:rsidR="00BA3C78" w:rsidRPr="00742988">
              <w:rPr>
                <w:sz w:val="24"/>
                <w:szCs w:val="24"/>
              </w:rPr>
              <w:t xml:space="preserve"> dla życia społecznego</w:t>
            </w:r>
            <w:r>
              <w:rPr>
                <w:sz w:val="24"/>
                <w:szCs w:val="24"/>
              </w:rPr>
              <w:t>;</w:t>
            </w:r>
            <w:r w:rsidR="007B1AE6" w:rsidRPr="00742988">
              <w:rPr>
                <w:sz w:val="24"/>
                <w:szCs w:val="24"/>
              </w:rPr>
              <w:t xml:space="preserve"> czynnik</w:t>
            </w:r>
            <w:r>
              <w:rPr>
                <w:sz w:val="24"/>
                <w:szCs w:val="24"/>
              </w:rPr>
              <w:t>ów</w:t>
            </w:r>
            <w:r w:rsidR="007B1AE6" w:rsidRPr="00742988">
              <w:rPr>
                <w:sz w:val="24"/>
                <w:szCs w:val="24"/>
              </w:rPr>
              <w:t xml:space="preserve"> kształtujących relacje między jednostkami i grupami, ich naturze.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FA56C6" w14:textId="77777777" w:rsidR="007B1AE6" w:rsidRPr="00742988" w:rsidRDefault="007B1AE6" w:rsidP="00BF7F1B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PS_W05</w:t>
            </w:r>
          </w:p>
          <w:p w14:paraId="4E3CC0BF" w14:textId="0485C8CD" w:rsidR="007B1AE6" w:rsidRPr="00742988" w:rsidRDefault="007B1AE6" w:rsidP="001F35C0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PS_W1</w:t>
            </w:r>
            <w:r w:rsidR="00BF7F1B" w:rsidRPr="00742988">
              <w:rPr>
                <w:bCs/>
                <w:sz w:val="24"/>
                <w:szCs w:val="24"/>
              </w:rPr>
              <w:t>0</w:t>
            </w:r>
          </w:p>
        </w:tc>
      </w:tr>
      <w:tr w:rsidR="007B1AE6" w:rsidRPr="00A42282" w14:paraId="581CC206" w14:textId="77777777" w:rsidTr="005B7D7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7B1AE6" w:rsidRPr="00742988" w:rsidRDefault="007B1AE6" w:rsidP="007B1AE6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8DB7" w14:textId="34EFD429" w:rsidR="007B1AE6" w:rsidRPr="00742988" w:rsidRDefault="007B1AE6" w:rsidP="007B1AE6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Student potrafi wykorzystać wiedzę z psychologii społecznej w celu opracowania procedur zmierzających do pożądanej zmiany sytuacji społecznej oraz podejmowania działań praktycznych</w:t>
            </w:r>
            <w:r w:rsidR="009110E7">
              <w:rPr>
                <w:sz w:val="24"/>
                <w:szCs w:val="24"/>
              </w:rPr>
              <w:t xml:space="preserve">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A4820E" w14:textId="77777777" w:rsidR="007B1AE6" w:rsidRPr="00742988" w:rsidRDefault="007B1AE6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PS_W06</w:t>
            </w:r>
          </w:p>
          <w:p w14:paraId="2C3A6AB7" w14:textId="42A8B873" w:rsidR="007B1AE6" w:rsidRPr="002D1C7A" w:rsidRDefault="007B1AE6" w:rsidP="002D1C7A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</w:t>
            </w:r>
            <w:r w:rsidRPr="00742988">
              <w:rPr>
                <w:bCs/>
                <w:sz w:val="24"/>
                <w:szCs w:val="24"/>
                <w:u w:val="single"/>
              </w:rPr>
              <w:t>_</w:t>
            </w:r>
            <w:r w:rsidRPr="00742988">
              <w:rPr>
                <w:bCs/>
                <w:sz w:val="24"/>
                <w:szCs w:val="24"/>
              </w:rPr>
              <w:t>W1</w:t>
            </w:r>
            <w:r w:rsidR="00BF7F1B" w:rsidRPr="00742988">
              <w:rPr>
                <w:bCs/>
                <w:sz w:val="24"/>
                <w:szCs w:val="24"/>
              </w:rPr>
              <w:t>2</w:t>
            </w:r>
          </w:p>
        </w:tc>
      </w:tr>
      <w:tr w:rsidR="007B1AE6" w:rsidRPr="00A42282" w14:paraId="5AE62CA5" w14:textId="77777777" w:rsidTr="00F04E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7B1AE6" w:rsidRPr="00742988" w:rsidRDefault="007B1AE6" w:rsidP="007B1AE6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071" w14:textId="49540CC0" w:rsidR="007B1AE6" w:rsidRPr="00742988" w:rsidRDefault="007B1AE6" w:rsidP="007B1AE6">
            <w:pPr>
              <w:rPr>
                <w:color w:val="FF0000"/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 xml:space="preserve">Potrafi </w:t>
            </w:r>
            <w:r w:rsidR="001F35C0">
              <w:rPr>
                <w:sz w:val="24"/>
                <w:szCs w:val="24"/>
              </w:rPr>
              <w:t>wykorzystywać posiadaną wiedzę do formułowania opinii na potrzeby różnych odbiorców, lu</w:t>
            </w:r>
            <w:r w:rsidRPr="00742988">
              <w:rPr>
                <w:sz w:val="24"/>
                <w:szCs w:val="24"/>
              </w:rPr>
              <w:t>dziom oraz instytucjom w zakresie problemów związanych ze społecznym funkcjonowaniem jednostek i grup.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7F7EF4F6" w:rsidR="007B1AE6" w:rsidRPr="001F35C0" w:rsidRDefault="007B1AE6" w:rsidP="001F35C0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PS_U1</w:t>
            </w:r>
            <w:r w:rsidR="001F35C0">
              <w:rPr>
                <w:bCs/>
                <w:sz w:val="24"/>
                <w:szCs w:val="24"/>
              </w:rPr>
              <w:t>4</w:t>
            </w:r>
          </w:p>
        </w:tc>
      </w:tr>
      <w:tr w:rsidR="007B1AE6" w:rsidRPr="00A42282" w14:paraId="62FDBD12" w14:textId="77777777" w:rsidTr="00F04E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99E04F" w14:textId="749775D4" w:rsidR="007B1AE6" w:rsidRPr="00742988" w:rsidRDefault="007B1AE6" w:rsidP="007B1AE6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225F" w14:textId="11E1117B" w:rsidR="007B1AE6" w:rsidRPr="00742988" w:rsidRDefault="002D1C7A" w:rsidP="007B1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B1AE6" w:rsidRPr="00742988">
              <w:rPr>
                <w:sz w:val="24"/>
                <w:szCs w:val="24"/>
              </w:rPr>
              <w:t xml:space="preserve">potrafi wykorzystać wiedzę psychologiczną do opisu i analizowania przyczyn i przebiegu </w:t>
            </w:r>
            <w:r w:rsidR="001F35C0">
              <w:rPr>
                <w:sz w:val="24"/>
                <w:szCs w:val="24"/>
              </w:rPr>
              <w:t xml:space="preserve">złożonych </w:t>
            </w:r>
            <w:r w:rsidR="007B1AE6" w:rsidRPr="00742988">
              <w:rPr>
                <w:sz w:val="24"/>
                <w:szCs w:val="24"/>
              </w:rPr>
              <w:t xml:space="preserve">procesów i zjawisk psychospołecznych, formułuje własne opinie.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60A15" w14:textId="77777777" w:rsidR="007B1AE6" w:rsidRPr="00742988" w:rsidRDefault="007B1AE6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PS_U02</w:t>
            </w:r>
          </w:p>
          <w:p w14:paraId="67167119" w14:textId="539DA5E3" w:rsidR="007B1AE6" w:rsidRPr="00742988" w:rsidRDefault="007B1AE6" w:rsidP="007B1AE6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PS_U04</w:t>
            </w:r>
          </w:p>
        </w:tc>
      </w:tr>
      <w:tr w:rsidR="007B1AE6" w:rsidRPr="00A42282" w14:paraId="353088FA" w14:textId="77777777" w:rsidTr="00F04E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190417F" w:rsidR="007B1AE6" w:rsidRPr="00742988" w:rsidRDefault="007B1AE6" w:rsidP="007B1AE6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B48" w14:textId="32728FAE" w:rsidR="007B1AE6" w:rsidRPr="00742988" w:rsidRDefault="007B1AE6" w:rsidP="007B1AE6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 xml:space="preserve">Student </w:t>
            </w:r>
            <w:r w:rsidR="006F0B96">
              <w:rPr>
                <w:sz w:val="24"/>
                <w:szCs w:val="24"/>
              </w:rPr>
              <w:t xml:space="preserve">jest gotów do </w:t>
            </w:r>
            <w:r w:rsidRPr="00742988">
              <w:rPr>
                <w:sz w:val="24"/>
                <w:szCs w:val="24"/>
              </w:rPr>
              <w:t>aktywne</w:t>
            </w:r>
            <w:r w:rsidR="006F0B96">
              <w:rPr>
                <w:sz w:val="24"/>
                <w:szCs w:val="24"/>
              </w:rPr>
              <w:t>go</w:t>
            </w:r>
            <w:r w:rsidRPr="00742988">
              <w:rPr>
                <w:sz w:val="24"/>
                <w:szCs w:val="24"/>
              </w:rPr>
              <w:t xml:space="preserve"> wykorzyst</w:t>
            </w:r>
            <w:r w:rsidR="006F0B96">
              <w:rPr>
                <w:sz w:val="24"/>
                <w:szCs w:val="24"/>
              </w:rPr>
              <w:t>ywania</w:t>
            </w:r>
            <w:r w:rsidRPr="00742988">
              <w:rPr>
                <w:sz w:val="24"/>
                <w:szCs w:val="24"/>
              </w:rPr>
              <w:t xml:space="preserve"> umiejętności w obszarze wykonywanego zawodu, wykazuj</w:t>
            </w:r>
            <w:r w:rsidR="006F0B96">
              <w:rPr>
                <w:sz w:val="24"/>
                <w:szCs w:val="24"/>
              </w:rPr>
              <w:t>ąc</w:t>
            </w:r>
            <w:r w:rsidRPr="00742988">
              <w:rPr>
                <w:sz w:val="24"/>
                <w:szCs w:val="24"/>
              </w:rPr>
              <w:t xml:space="preserve"> odpowiedzialność w przygotowaniu psychospołecznych projektów i potrafi</w:t>
            </w:r>
            <w:r w:rsidR="006F0B96">
              <w:rPr>
                <w:sz w:val="24"/>
                <w:szCs w:val="24"/>
              </w:rPr>
              <w:t>ąc</w:t>
            </w:r>
            <w:r w:rsidRPr="00742988">
              <w:rPr>
                <w:sz w:val="24"/>
                <w:szCs w:val="24"/>
              </w:rPr>
              <w:t xml:space="preserve"> je profesjonalnie realizować</w:t>
            </w:r>
            <w:r w:rsidR="001F35C0">
              <w:rPr>
                <w:sz w:val="24"/>
                <w:szCs w:val="24"/>
              </w:rPr>
              <w:t>, jest gotów do podejmowania dialogu i współpracy z otoczeniem społecznym.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5AD46" w14:textId="77777777" w:rsidR="007B1AE6" w:rsidRPr="00742988" w:rsidRDefault="009607D9" w:rsidP="007B1AE6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PS_K03</w:t>
            </w:r>
          </w:p>
          <w:p w14:paraId="1FF92C98" w14:textId="60153AAF" w:rsidR="009607D9" w:rsidRPr="00742988" w:rsidRDefault="009607D9" w:rsidP="007B1AE6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PS_K04</w:t>
            </w:r>
          </w:p>
        </w:tc>
      </w:tr>
      <w:tr w:rsidR="007B1AE6" w:rsidRPr="00A42282" w14:paraId="2A591B73" w14:textId="77777777" w:rsidTr="00F04E47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1F5705" w14:textId="462D8C2A" w:rsidR="007B1AE6" w:rsidRPr="00742988" w:rsidRDefault="007B1AE6" w:rsidP="007B1AE6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07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0F32" w14:textId="3E9A826F" w:rsidR="007B1AE6" w:rsidRPr="00742988" w:rsidRDefault="006F0B96" w:rsidP="007B1AE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</w:t>
            </w:r>
            <w:r w:rsidR="007B1AE6" w:rsidRPr="00742988">
              <w:rPr>
                <w:sz w:val="24"/>
                <w:szCs w:val="24"/>
              </w:rPr>
              <w:t xml:space="preserve"> przewidywać skutki społeczne swojej działalności w zawodzie psychologa</w:t>
            </w:r>
            <w:r w:rsidR="001F35C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05A35E" w14:textId="6B2109E9" w:rsidR="009607D9" w:rsidRPr="001F35C0" w:rsidRDefault="009607D9" w:rsidP="001F35C0">
            <w:pPr>
              <w:jc w:val="center"/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PS_K0</w:t>
            </w:r>
            <w:r w:rsidR="00BF7F1B" w:rsidRPr="00742988">
              <w:rPr>
                <w:bCs/>
                <w:sz w:val="24"/>
                <w:szCs w:val="24"/>
              </w:rPr>
              <w:t>2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"/>
        <w:gridCol w:w="9938"/>
        <w:gridCol w:w="47"/>
      </w:tblGrid>
      <w:tr w:rsidR="00D62D5D" w:rsidRPr="00742916" w14:paraId="0E4D0E8E" w14:textId="77777777" w:rsidTr="009607D9">
        <w:tc>
          <w:tcPr>
            <w:tcW w:w="10008" w:type="dxa"/>
            <w:gridSpan w:val="3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9607D9">
        <w:tc>
          <w:tcPr>
            <w:tcW w:w="10008" w:type="dxa"/>
            <w:gridSpan w:val="3"/>
            <w:shd w:val="clear" w:color="auto" w:fill="FFFFFF" w:themeFill="background1"/>
          </w:tcPr>
          <w:p w14:paraId="3D341A0E" w14:textId="77777777" w:rsidR="00D62D5D" w:rsidRPr="00742988" w:rsidRDefault="00D62D5D" w:rsidP="00C275A2">
            <w:pPr>
              <w:rPr>
                <w:b/>
                <w:sz w:val="24"/>
                <w:szCs w:val="24"/>
              </w:rPr>
            </w:pPr>
            <w:r w:rsidRPr="00742988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9607D9">
        <w:trPr>
          <w:gridBefore w:val="1"/>
          <w:gridAfter w:val="1"/>
          <w:wBefore w:w="23" w:type="dxa"/>
          <w:wAfter w:w="47" w:type="dxa"/>
        </w:trPr>
        <w:tc>
          <w:tcPr>
            <w:tcW w:w="9938" w:type="dxa"/>
          </w:tcPr>
          <w:p w14:paraId="10406552" w14:textId="7EFD76C1" w:rsidR="00BA3C78" w:rsidRPr="00742988" w:rsidRDefault="00132106" w:rsidP="009607D9">
            <w:pPr>
              <w:pStyle w:val="Akapitzlist1"/>
              <w:snapToGrid w:val="0"/>
              <w:ind w:left="0"/>
              <w:rPr>
                <w:bCs/>
              </w:rPr>
            </w:pPr>
            <w:r w:rsidRPr="00742988">
              <w:t>Przedmiot i zakres psychologii społecznej, relacja do innych dyscyplin psychologicznych. Metody badań stosowane w psychologii społecznej</w:t>
            </w:r>
            <w:r w:rsidRPr="00742988">
              <w:rPr>
                <w:iCs/>
              </w:rPr>
              <w:t>: opisowe, korelacyjne, wyjaśniające (badania eksperymentalne)</w:t>
            </w:r>
            <w:r w:rsidR="00B408AE" w:rsidRPr="00742988">
              <w:rPr>
                <w:iCs/>
              </w:rPr>
              <w:t>.</w:t>
            </w:r>
            <w:r w:rsidR="009607D9" w:rsidRPr="00742988">
              <w:rPr>
                <w:iCs/>
              </w:rPr>
              <w:t xml:space="preserve"> </w:t>
            </w:r>
            <w:r w:rsidR="00B408AE" w:rsidRPr="00742988">
              <w:rPr>
                <w:iCs/>
              </w:rPr>
              <w:t>Poznanie świata społecznego: schematy, skrypty, heurystyki</w:t>
            </w:r>
            <w:r w:rsidR="00B408AE" w:rsidRPr="00742988">
              <w:rPr>
                <w:bCs/>
              </w:rPr>
              <w:t>. błędy poznawcze w rozumowaniu. N</w:t>
            </w:r>
            <w:r w:rsidR="00B408AE" w:rsidRPr="00742988">
              <w:rPr>
                <w:iCs/>
              </w:rPr>
              <w:t>aiwne i potoczne koncepcje świata i natury ludzkiej. Spostrzeganie ludzi,  pierwsze wrażeni, proces i błędy atrybucji, wpływ emocji na spostrzeganie ludzi, kulturowe uwarunkowania percepcji innych</w:t>
            </w:r>
            <w:r w:rsidR="009607D9" w:rsidRPr="00742988">
              <w:rPr>
                <w:iCs/>
              </w:rPr>
              <w:t xml:space="preserve">. </w:t>
            </w:r>
            <w:r w:rsidRPr="00742988">
              <w:rPr>
                <w:iCs/>
              </w:rPr>
              <w:t>Dysonans poznawczy i samoocena, oraz ich rola w regulacji zachowania.</w:t>
            </w:r>
            <w:r w:rsidR="009607D9" w:rsidRPr="00742988">
              <w:rPr>
                <w:iCs/>
              </w:rPr>
              <w:t xml:space="preserve"> </w:t>
            </w:r>
            <w:r w:rsidR="00B408AE" w:rsidRPr="00742988">
              <w:t>K</w:t>
            </w:r>
            <w:r w:rsidR="00B408AE" w:rsidRPr="00742988">
              <w:rPr>
                <w:iCs/>
              </w:rPr>
              <w:t>onformizm, nonkonformizm i wpływ mniejszości na większość</w:t>
            </w:r>
            <w:r w:rsidR="009607D9" w:rsidRPr="00742988">
              <w:rPr>
                <w:iCs/>
              </w:rPr>
              <w:t>. P</w:t>
            </w:r>
            <w:r w:rsidR="00B408AE" w:rsidRPr="00742988">
              <w:rPr>
                <w:iCs/>
              </w:rPr>
              <w:t>ostawy: struktura, cechy, geneza, funkcje, zmiana postaw</w:t>
            </w:r>
            <w:r w:rsidR="009607D9" w:rsidRPr="00742988">
              <w:rPr>
                <w:iCs/>
              </w:rPr>
              <w:t xml:space="preserve">. </w:t>
            </w:r>
            <w:r w:rsidR="00B408AE" w:rsidRPr="00742988">
              <w:t>Zachowania prospołeczne.</w:t>
            </w:r>
            <w:r w:rsidR="009607D9" w:rsidRPr="00742988">
              <w:t xml:space="preserve"> Altruizm. </w:t>
            </w:r>
            <w:r w:rsidR="00B408AE" w:rsidRPr="00742988">
              <w:rPr>
                <w:iCs/>
              </w:rPr>
              <w:t>Uwarunkowania osobowe i sytuacyjne zachowań prospołecznych</w:t>
            </w:r>
            <w:r w:rsidR="009607D9" w:rsidRPr="00742988">
              <w:rPr>
                <w:iCs/>
              </w:rPr>
              <w:t xml:space="preserve">. </w:t>
            </w:r>
            <w:r w:rsidR="00B408AE" w:rsidRPr="00742988">
              <w:rPr>
                <w:iCs/>
              </w:rPr>
              <w:t>F</w:t>
            </w:r>
            <w:r w:rsidRPr="00742988">
              <w:rPr>
                <w:iCs/>
              </w:rPr>
              <w:t>unkcjonowanie człowieka w grupie: typy, cechy, cel, normy, struktura, spoistość grupy, zjawiska grupowe, konflikty.</w:t>
            </w:r>
            <w:r w:rsidRPr="00742988">
              <w:rPr>
                <w:bCs/>
              </w:rPr>
              <w:t xml:space="preserve"> </w:t>
            </w:r>
            <w:r w:rsidRPr="00742988">
              <w:rPr>
                <w:iCs/>
              </w:rPr>
              <w:t>Relacje interpersonalne: atrakcyjność interpersonalna z elementami autoprezentacji</w:t>
            </w:r>
            <w:r w:rsidR="009607D9" w:rsidRPr="00742988">
              <w:rPr>
                <w:iCs/>
              </w:rPr>
              <w:t xml:space="preserve">, </w:t>
            </w:r>
            <w:r w:rsidRPr="00742988">
              <w:rPr>
                <w:iCs/>
              </w:rPr>
              <w:t>determinanty i teorie atrakcyjności interpersonalnej, motywy, środki i cele autoprezentacyjne</w:t>
            </w:r>
            <w:r w:rsidR="009607D9" w:rsidRPr="00742988">
              <w:rPr>
                <w:iCs/>
              </w:rPr>
              <w:t xml:space="preserve">. </w:t>
            </w:r>
            <w:r w:rsidR="00B408AE" w:rsidRPr="00742988">
              <w:rPr>
                <w:bCs/>
              </w:rPr>
              <w:t>Stereotypy i uprzedzenia</w:t>
            </w:r>
            <w:r w:rsidR="00B408AE" w:rsidRPr="00742988">
              <w:rPr>
                <w:iCs/>
              </w:rPr>
              <w:t>,  podstawowe pojęcia, przyczyny uprzedzeń i sposoby ich przełamywania.</w:t>
            </w:r>
            <w:r w:rsidR="009607D9" w:rsidRPr="00742988">
              <w:rPr>
                <w:iCs/>
              </w:rPr>
              <w:t xml:space="preserve"> </w:t>
            </w:r>
            <w:r w:rsidRPr="00742988">
              <w:rPr>
                <w:bCs/>
              </w:rPr>
              <w:t xml:space="preserve">Przemoc i agresja w perspektywie psychologii społecznej. </w:t>
            </w:r>
            <w:r w:rsidRPr="00742988">
              <w:rPr>
                <w:iCs/>
              </w:rPr>
              <w:t>Teorie wyjaśniające przyczyny agresji, sposoby zmniejszania agresji</w:t>
            </w:r>
            <w:r w:rsidR="00B408AE" w:rsidRPr="00742988">
              <w:rPr>
                <w:iCs/>
              </w:rPr>
              <w:t>.</w:t>
            </w:r>
            <w:r w:rsidR="009607D9" w:rsidRPr="00742988">
              <w:rPr>
                <w:iCs/>
              </w:rPr>
              <w:t xml:space="preserve"> </w:t>
            </w:r>
            <w:r w:rsidR="0068735C" w:rsidRPr="00742988">
              <w:rPr>
                <w:bCs/>
              </w:rPr>
              <w:t>Komunikacja on-line. Cyber-zagrożenia: hate, fake newsy i uzależnienie od „nowych nowych”</w:t>
            </w:r>
            <w:r w:rsidR="009607D9" w:rsidRPr="00742988">
              <w:rPr>
                <w:bCs/>
              </w:rPr>
              <w:t xml:space="preserve"> </w:t>
            </w:r>
            <w:r w:rsidRPr="00742988">
              <w:rPr>
                <w:bCs/>
              </w:rPr>
              <w:t>M</w:t>
            </w:r>
            <w:r w:rsidR="0068735C" w:rsidRPr="00742988">
              <w:rPr>
                <w:bCs/>
              </w:rPr>
              <w:t>ediów</w:t>
            </w:r>
            <w:r w:rsidRPr="00742988">
              <w:rPr>
                <w:bCs/>
              </w:rPr>
              <w:t>.</w:t>
            </w:r>
            <w:r w:rsidR="009607D9" w:rsidRPr="00742988">
              <w:rPr>
                <w:bCs/>
              </w:rPr>
              <w:t xml:space="preserve"> </w:t>
            </w:r>
            <w:r w:rsidR="0068735C" w:rsidRPr="00742988">
              <w:rPr>
                <w:bCs/>
              </w:rPr>
              <w:t>Kłopotliwe emocje: wstręt, pogarda, wstyd, zawiść, zazdrość, zemsta.</w:t>
            </w:r>
            <w:r w:rsidR="009607D9" w:rsidRPr="00742988">
              <w:rPr>
                <w:bCs/>
              </w:rPr>
              <w:t xml:space="preserve"> </w:t>
            </w:r>
            <w:r w:rsidR="0068735C" w:rsidRPr="00742988">
              <w:rPr>
                <w:bCs/>
              </w:rPr>
              <w:t>Zjawisko mobbingu w pracy.</w:t>
            </w:r>
            <w:r w:rsidR="009607D9" w:rsidRPr="00742988">
              <w:rPr>
                <w:bCs/>
              </w:rPr>
              <w:t xml:space="preserve"> </w:t>
            </w:r>
            <w:r w:rsidR="00B408AE" w:rsidRPr="00742988">
              <w:t>Tożsamość społeczna i indywidualna</w:t>
            </w:r>
            <w:r w:rsidR="009607D9" w:rsidRPr="00742988">
              <w:t>(i</w:t>
            </w:r>
            <w:r w:rsidR="00B408AE" w:rsidRPr="00742988">
              <w:t xml:space="preserve">ndywidualizm </w:t>
            </w:r>
            <w:r w:rsidR="009607D9" w:rsidRPr="00742988">
              <w:t>–</w:t>
            </w:r>
            <w:r w:rsidR="00B408AE" w:rsidRPr="00742988">
              <w:t xml:space="preserve"> </w:t>
            </w:r>
            <w:r w:rsidR="009607D9" w:rsidRPr="00742988">
              <w:t>k</w:t>
            </w:r>
            <w:r w:rsidR="00B408AE" w:rsidRPr="00742988">
              <w:t>olektywizm</w:t>
            </w:r>
            <w:r w:rsidR="009607D9" w:rsidRPr="00742988">
              <w:t>)</w:t>
            </w:r>
            <w:r w:rsidR="00B408AE" w:rsidRPr="00742988">
              <w:t>.</w:t>
            </w:r>
          </w:p>
        </w:tc>
      </w:tr>
      <w:tr w:rsidR="00D62D5D" w:rsidRPr="00742916" w14:paraId="5BE6DD97" w14:textId="77777777" w:rsidTr="009607D9">
        <w:tc>
          <w:tcPr>
            <w:tcW w:w="10008" w:type="dxa"/>
            <w:gridSpan w:val="3"/>
            <w:shd w:val="clear" w:color="auto" w:fill="FFFFFF" w:themeFill="background1"/>
          </w:tcPr>
          <w:p w14:paraId="5018A10A" w14:textId="77777777" w:rsidR="00D62D5D" w:rsidRPr="00742988" w:rsidRDefault="00D62D5D" w:rsidP="00C275A2">
            <w:pPr>
              <w:rPr>
                <w:b/>
                <w:sz w:val="24"/>
                <w:szCs w:val="24"/>
              </w:rPr>
            </w:pPr>
            <w:r w:rsidRPr="00742988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9607D9">
        <w:tc>
          <w:tcPr>
            <w:tcW w:w="10008" w:type="dxa"/>
            <w:gridSpan w:val="3"/>
          </w:tcPr>
          <w:p w14:paraId="0E2D1192" w14:textId="10326495" w:rsidR="00BA3C78" w:rsidRPr="00742988" w:rsidRDefault="00BA3C78" w:rsidP="009607D9">
            <w:pPr>
              <w:suppressAutoHyphens/>
              <w:snapToGrid w:val="0"/>
              <w:rPr>
                <w:iCs/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 xml:space="preserve">Podstawowe podejścia w badaniu społecznego zachowania człowieka.  </w:t>
            </w:r>
            <w:r w:rsidR="00132106" w:rsidRPr="00742988">
              <w:rPr>
                <w:iCs/>
                <w:sz w:val="24"/>
                <w:szCs w:val="24"/>
              </w:rPr>
              <w:t>Specyfika psychologii społecznej, jej cel i przedmiot.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Istota i właściwości poszczególnych metod badawczych stosowanych w psychologii społecznej.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="00B408AE" w:rsidRPr="00742988">
              <w:rPr>
                <w:iCs/>
                <w:sz w:val="24"/>
                <w:szCs w:val="24"/>
              </w:rPr>
              <w:t>Rodzaje i specyfika badań sondażowych, budowa kwestionariusza, nowe technologie w badaniach sondażowych.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="000F4A92" w:rsidRPr="00742988">
              <w:rPr>
                <w:iCs/>
                <w:sz w:val="24"/>
                <w:szCs w:val="24"/>
              </w:rPr>
              <w:t>Z</w:t>
            </w:r>
            <w:r w:rsidR="00B408AE" w:rsidRPr="00742988">
              <w:rPr>
                <w:iCs/>
                <w:sz w:val="24"/>
                <w:szCs w:val="24"/>
              </w:rPr>
              <w:t>naczenie</w:t>
            </w:r>
            <w:r w:rsidRPr="00742988">
              <w:rPr>
                <w:iCs/>
                <w:sz w:val="24"/>
                <w:szCs w:val="24"/>
              </w:rPr>
              <w:t xml:space="preserve"> wpływu społeczne</w:t>
            </w:r>
            <w:r w:rsidR="00B408AE" w:rsidRPr="00742988">
              <w:rPr>
                <w:iCs/>
                <w:sz w:val="24"/>
                <w:szCs w:val="24"/>
              </w:rPr>
              <w:t>go</w:t>
            </w:r>
            <w:r w:rsidRPr="00742988">
              <w:rPr>
                <w:iCs/>
                <w:sz w:val="24"/>
                <w:szCs w:val="24"/>
              </w:rPr>
              <w:t>, analiza eksperymentów.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Podstawowy błąd artybucyjny, błąd pewności wstecznej, błąd konfirmacji i inne błędy poznawcze ważne we wnioskowaniu o świecie społecznym.</w:t>
            </w:r>
          </w:p>
          <w:p w14:paraId="42CFC558" w14:textId="3ED0469B" w:rsidR="00D62D5D" w:rsidRPr="00742988" w:rsidRDefault="00BA3C78" w:rsidP="009607D9">
            <w:pPr>
              <w:suppressAutoHyphens/>
              <w:snapToGrid w:val="0"/>
              <w:rPr>
                <w:iCs/>
                <w:sz w:val="24"/>
                <w:szCs w:val="24"/>
              </w:rPr>
            </w:pPr>
            <w:r w:rsidRPr="00742988">
              <w:rPr>
                <w:iCs/>
                <w:sz w:val="24"/>
                <w:szCs w:val="24"/>
              </w:rPr>
              <w:t>Sposoby dochodzenia do teoretycznej wiedzy na temat procesu spostrzegania ludzi na przykładzie wybranych badań.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="000F4A92" w:rsidRPr="00742988">
              <w:rPr>
                <w:iCs/>
                <w:sz w:val="24"/>
                <w:szCs w:val="24"/>
              </w:rPr>
              <w:t>Dysonans poznawczy, konformizm i nonkonformizm.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Grupa: badanie struktury grupy, przygotowanie socjografu i interpretacja relacji zachodzących w grupie.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Relacje interpersonalne: wybrane skale do badania potrzeb społecznych, rodzaju i dynamiki relacji interpersonalnych, radzenia sobie z konfliktami.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Postawy i uprzedzenia: badanie postaw jawnych i utajonych</w:t>
            </w:r>
            <w:r w:rsidR="000F4A92" w:rsidRPr="00742988">
              <w:rPr>
                <w:iCs/>
                <w:sz w:val="24"/>
                <w:szCs w:val="24"/>
              </w:rPr>
              <w:t>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="000F4A92" w:rsidRPr="00742988">
              <w:rPr>
                <w:iCs/>
                <w:sz w:val="24"/>
                <w:szCs w:val="24"/>
              </w:rPr>
              <w:t>Agresja, rodzaje i w</w:t>
            </w:r>
            <w:r w:rsidRPr="00742988">
              <w:rPr>
                <w:iCs/>
                <w:sz w:val="24"/>
                <w:szCs w:val="24"/>
              </w:rPr>
              <w:t>ybrane metody badania agresji</w:t>
            </w:r>
            <w:r w:rsidR="000F4A92" w:rsidRPr="00742988">
              <w:rPr>
                <w:iCs/>
                <w:sz w:val="24"/>
                <w:szCs w:val="24"/>
              </w:rPr>
              <w:t>. Techniki radzenia sobie z agresja.</w:t>
            </w:r>
            <w:r w:rsidR="009607D9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lastRenderedPageBreak/>
              <w:t>Zachowania prospołeczne: badania motywacji prospołecznej, altruizmu, empatii</w:t>
            </w:r>
            <w:r w:rsidR="000F4A92" w:rsidRPr="00742988">
              <w:rPr>
                <w:iCs/>
                <w:sz w:val="24"/>
                <w:szCs w:val="24"/>
              </w:rPr>
              <w:t xml:space="preserve"> - </w:t>
            </w:r>
            <w:r w:rsidRPr="00742988">
              <w:rPr>
                <w:iCs/>
                <w:sz w:val="24"/>
                <w:szCs w:val="24"/>
              </w:rPr>
              <w:t>analiza wybranych eksperymentów.</w:t>
            </w:r>
          </w:p>
        </w:tc>
      </w:tr>
      <w:tr w:rsidR="00D62D5D" w:rsidRPr="00742916" w14:paraId="61640289" w14:textId="77777777" w:rsidTr="009607D9">
        <w:tc>
          <w:tcPr>
            <w:tcW w:w="10008" w:type="dxa"/>
            <w:gridSpan w:val="3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9607D9">
        <w:tc>
          <w:tcPr>
            <w:tcW w:w="10008" w:type="dxa"/>
            <w:gridSpan w:val="3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9607D9">
        <w:tc>
          <w:tcPr>
            <w:tcW w:w="10008" w:type="dxa"/>
            <w:gridSpan w:val="3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9607D9">
        <w:tc>
          <w:tcPr>
            <w:tcW w:w="10008" w:type="dxa"/>
            <w:gridSpan w:val="3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9607D9">
        <w:tc>
          <w:tcPr>
            <w:tcW w:w="10008" w:type="dxa"/>
            <w:gridSpan w:val="3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9607D9">
        <w:tc>
          <w:tcPr>
            <w:tcW w:w="10008" w:type="dxa"/>
            <w:gridSpan w:val="3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9607D9">
        <w:tc>
          <w:tcPr>
            <w:tcW w:w="10008" w:type="dxa"/>
            <w:gridSpan w:val="3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9607D9">
        <w:tc>
          <w:tcPr>
            <w:tcW w:w="10008" w:type="dxa"/>
            <w:gridSpan w:val="3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14:paraId="2A46D105" w14:textId="77777777" w:rsidTr="001D43AF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09CAFDA2" w:rsidR="00D62D5D" w:rsidRPr="00742916" w:rsidRDefault="00D62D5D" w:rsidP="0074298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6F0B96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6287D26B" w14:textId="427267DD" w:rsidR="000F4A92" w:rsidRPr="00742988" w:rsidRDefault="000F4A92" w:rsidP="00742988">
            <w:pPr>
              <w:pStyle w:val="Akapitzlist"/>
              <w:numPr>
                <w:ilvl w:val="0"/>
                <w:numId w:val="8"/>
              </w:numPr>
              <w:suppressAutoHyphens/>
              <w:snapToGrid w:val="0"/>
              <w:rPr>
                <w:iCs/>
                <w:kern w:val="1"/>
                <w:sz w:val="24"/>
                <w:szCs w:val="24"/>
              </w:rPr>
            </w:pPr>
            <w:r w:rsidRPr="00742988">
              <w:rPr>
                <w:iCs/>
                <w:kern w:val="1"/>
                <w:sz w:val="24"/>
                <w:szCs w:val="24"/>
              </w:rPr>
              <w:t xml:space="preserve">Aronson E., Wilson T. D., Akert R. M., </w:t>
            </w:r>
            <w:r w:rsidRPr="00742988">
              <w:rPr>
                <w:i/>
                <w:kern w:val="1"/>
                <w:sz w:val="24"/>
                <w:szCs w:val="24"/>
              </w:rPr>
              <w:t>Psychologia społeczna.</w:t>
            </w:r>
            <w:r w:rsidRPr="00742988">
              <w:rPr>
                <w:iCs/>
                <w:kern w:val="1"/>
                <w:sz w:val="24"/>
                <w:szCs w:val="24"/>
              </w:rPr>
              <w:t xml:space="preserve"> Poznań</w:t>
            </w:r>
            <w:r w:rsidR="001D43AF" w:rsidRPr="00742988">
              <w:rPr>
                <w:iCs/>
                <w:kern w:val="1"/>
                <w:sz w:val="24"/>
                <w:szCs w:val="24"/>
              </w:rPr>
              <w:t xml:space="preserve">, </w:t>
            </w:r>
            <w:r w:rsidRPr="00742988">
              <w:rPr>
                <w:iCs/>
                <w:kern w:val="1"/>
                <w:sz w:val="24"/>
                <w:szCs w:val="24"/>
              </w:rPr>
              <w:t>Zysk i Ska, 2012.</w:t>
            </w:r>
          </w:p>
          <w:p w14:paraId="7F2E6DD6" w14:textId="6C7E4401" w:rsidR="000F4A92" w:rsidRPr="00742988" w:rsidRDefault="000F4A92" w:rsidP="00742988">
            <w:pPr>
              <w:pStyle w:val="Akapitzlist1"/>
              <w:numPr>
                <w:ilvl w:val="0"/>
                <w:numId w:val="8"/>
              </w:numPr>
            </w:pPr>
            <w:r w:rsidRPr="00742988">
              <w:t>Babbie, E.</w:t>
            </w:r>
            <w:r w:rsidR="001D43AF" w:rsidRPr="00742988">
              <w:t>,</w:t>
            </w:r>
            <w:r w:rsidRPr="00742988">
              <w:t xml:space="preserve"> </w:t>
            </w:r>
            <w:r w:rsidRPr="00742988">
              <w:rPr>
                <w:i/>
                <w:iCs/>
              </w:rPr>
              <w:t>Badania społeczne w praktyce.</w:t>
            </w:r>
            <w:r w:rsidRPr="00742988">
              <w:t xml:space="preserve"> Warszawa</w:t>
            </w:r>
            <w:r w:rsidR="001D43AF" w:rsidRPr="00742988">
              <w:t>,</w:t>
            </w:r>
            <w:r w:rsidRPr="00742988">
              <w:t xml:space="preserve"> PWN, 2004.</w:t>
            </w:r>
          </w:p>
          <w:p w14:paraId="4981BE9B" w14:textId="4F319509" w:rsidR="000F4A92" w:rsidRPr="00742988" w:rsidRDefault="000F4A92" w:rsidP="00742988">
            <w:pPr>
              <w:pStyle w:val="Akapitzlist"/>
              <w:numPr>
                <w:ilvl w:val="0"/>
                <w:numId w:val="8"/>
              </w:numPr>
              <w:suppressAutoHyphens/>
              <w:snapToGrid w:val="0"/>
              <w:rPr>
                <w:iCs/>
                <w:kern w:val="1"/>
                <w:sz w:val="24"/>
                <w:szCs w:val="24"/>
              </w:rPr>
            </w:pPr>
            <w:r w:rsidRPr="00742988">
              <w:rPr>
                <w:iCs/>
                <w:kern w:val="1"/>
                <w:sz w:val="24"/>
                <w:szCs w:val="24"/>
              </w:rPr>
              <w:t xml:space="preserve">Cialdini, R., </w:t>
            </w:r>
            <w:r w:rsidRPr="00742988">
              <w:rPr>
                <w:i/>
                <w:kern w:val="1"/>
                <w:sz w:val="24"/>
                <w:szCs w:val="24"/>
              </w:rPr>
              <w:t>Wywieranie wpływu na ludzi</w:t>
            </w:r>
            <w:r w:rsidR="00953C3E" w:rsidRPr="00742988">
              <w:rPr>
                <w:i/>
                <w:kern w:val="1"/>
                <w:sz w:val="24"/>
                <w:szCs w:val="24"/>
              </w:rPr>
              <w:t xml:space="preserve"> </w:t>
            </w:r>
            <w:r w:rsidRPr="00742988">
              <w:rPr>
                <w:i/>
                <w:sz w:val="24"/>
                <w:szCs w:val="24"/>
              </w:rPr>
              <w:t>– teoria i praktyka.</w:t>
            </w:r>
            <w:r w:rsidRPr="00742988">
              <w:rPr>
                <w:iCs/>
                <w:kern w:val="1"/>
                <w:sz w:val="24"/>
                <w:szCs w:val="24"/>
              </w:rPr>
              <w:t xml:space="preserve"> Gdańsk</w:t>
            </w:r>
            <w:r w:rsidR="001D43AF" w:rsidRPr="00742988">
              <w:rPr>
                <w:iCs/>
                <w:kern w:val="1"/>
                <w:sz w:val="24"/>
                <w:szCs w:val="24"/>
              </w:rPr>
              <w:t>,</w:t>
            </w:r>
            <w:r w:rsidRPr="00742988">
              <w:rPr>
                <w:iCs/>
                <w:kern w:val="1"/>
                <w:sz w:val="24"/>
                <w:szCs w:val="24"/>
              </w:rPr>
              <w:t xml:space="preserve"> GWP, 2011</w:t>
            </w:r>
            <w:r w:rsidR="002D1C7A">
              <w:rPr>
                <w:iCs/>
                <w:kern w:val="1"/>
                <w:sz w:val="24"/>
                <w:szCs w:val="24"/>
              </w:rPr>
              <w:t>.</w:t>
            </w:r>
          </w:p>
          <w:p w14:paraId="5000232E" w14:textId="611CCA30" w:rsidR="000F4A92" w:rsidRPr="00742988" w:rsidRDefault="0068735C" w:rsidP="00742988">
            <w:pPr>
              <w:pStyle w:val="Akapitzlist1"/>
              <w:numPr>
                <w:ilvl w:val="0"/>
                <w:numId w:val="8"/>
              </w:numPr>
            </w:pPr>
            <w:r w:rsidRPr="00742988">
              <w:t xml:space="preserve">Grzelak J. Ł, Nowak A., </w:t>
            </w:r>
            <w:r w:rsidRPr="00742988">
              <w:rPr>
                <w:i/>
                <w:iCs/>
              </w:rPr>
              <w:t>Wpływ społeczny.</w:t>
            </w:r>
            <w:r w:rsidR="00953C3E" w:rsidRPr="00742988">
              <w:t>w</w:t>
            </w:r>
            <w:r w:rsidRPr="00742988">
              <w:t xml:space="preserve">: J. Strelau (red.) </w:t>
            </w:r>
            <w:r w:rsidR="00953C3E" w:rsidRPr="00742988">
              <w:t xml:space="preserve">Psychologia. Podrecznik akademicki, </w:t>
            </w:r>
            <w:r w:rsidRPr="00742988">
              <w:t>Gdańsk</w:t>
            </w:r>
            <w:r w:rsidR="001D43AF" w:rsidRPr="00742988">
              <w:t>, GWP</w:t>
            </w:r>
            <w:r w:rsidR="000F4A92" w:rsidRPr="00742988">
              <w:t>,</w:t>
            </w:r>
            <w:r w:rsidRPr="00742988">
              <w:t xml:space="preserve"> </w:t>
            </w:r>
            <w:r w:rsidR="000F4A92" w:rsidRPr="00742988">
              <w:t>2002</w:t>
            </w:r>
            <w:r w:rsidR="001D43AF" w:rsidRPr="00742988">
              <w:t>.</w:t>
            </w:r>
          </w:p>
          <w:p w14:paraId="02D0C0E3" w14:textId="68A56FB6" w:rsidR="000F4A92" w:rsidRPr="00742988" w:rsidRDefault="000F4A92" w:rsidP="00742988">
            <w:pPr>
              <w:pStyle w:val="Akapitzlist"/>
              <w:numPr>
                <w:ilvl w:val="0"/>
                <w:numId w:val="8"/>
              </w:numPr>
              <w:suppressAutoHyphens/>
              <w:snapToGrid w:val="0"/>
              <w:rPr>
                <w:iCs/>
                <w:kern w:val="1"/>
                <w:sz w:val="24"/>
                <w:szCs w:val="24"/>
              </w:rPr>
            </w:pPr>
            <w:r w:rsidRPr="00742988">
              <w:rPr>
                <w:iCs/>
                <w:sz w:val="24"/>
                <w:szCs w:val="24"/>
              </w:rPr>
              <w:t>Kenrick D.T</w:t>
            </w:r>
            <w:r w:rsidR="001D43AF" w:rsidRPr="00742988">
              <w:rPr>
                <w:iCs/>
                <w:sz w:val="24"/>
                <w:szCs w:val="24"/>
              </w:rPr>
              <w:t xml:space="preserve">., </w:t>
            </w:r>
            <w:r w:rsidRPr="00742988">
              <w:rPr>
                <w:iCs/>
                <w:sz w:val="24"/>
                <w:szCs w:val="24"/>
              </w:rPr>
              <w:t xml:space="preserve">Neuberg S. L., Cialdini R. B., </w:t>
            </w:r>
            <w:r w:rsidRPr="00742988">
              <w:rPr>
                <w:i/>
                <w:sz w:val="24"/>
                <w:szCs w:val="24"/>
              </w:rPr>
              <w:t>Psychologia społeczna.</w:t>
            </w:r>
            <w:r w:rsidRPr="00742988">
              <w:rPr>
                <w:iCs/>
                <w:sz w:val="24"/>
                <w:szCs w:val="24"/>
              </w:rPr>
              <w:t xml:space="preserve"> Gdańsk</w:t>
            </w:r>
            <w:r w:rsidR="001D43AF" w:rsidRPr="00742988">
              <w:rPr>
                <w:iCs/>
                <w:sz w:val="24"/>
                <w:szCs w:val="24"/>
              </w:rPr>
              <w:t>,</w:t>
            </w:r>
            <w:r w:rsidRPr="00742988">
              <w:rPr>
                <w:iCs/>
                <w:sz w:val="24"/>
                <w:szCs w:val="24"/>
              </w:rPr>
              <w:t xml:space="preserve"> GWP,</w:t>
            </w:r>
            <w:r w:rsidR="001D43AF"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Cs/>
                <w:sz w:val="24"/>
                <w:szCs w:val="24"/>
              </w:rPr>
              <w:t>2002.</w:t>
            </w:r>
          </w:p>
          <w:p w14:paraId="0210FE0C" w14:textId="462F12A8" w:rsidR="000F4A92" w:rsidRPr="00742988" w:rsidRDefault="00BA3C78" w:rsidP="00742988">
            <w:pPr>
              <w:pStyle w:val="Akapitzlist"/>
              <w:numPr>
                <w:ilvl w:val="0"/>
                <w:numId w:val="8"/>
              </w:numPr>
              <w:suppressAutoHyphens/>
              <w:snapToGrid w:val="0"/>
              <w:rPr>
                <w:iCs/>
                <w:sz w:val="24"/>
                <w:szCs w:val="24"/>
              </w:rPr>
            </w:pPr>
            <w:r w:rsidRPr="00742988">
              <w:rPr>
                <w:iCs/>
                <w:sz w:val="24"/>
                <w:szCs w:val="24"/>
              </w:rPr>
              <w:t>Stephan, W.G., Stephan, C.W.</w:t>
            </w:r>
            <w:r w:rsidR="000F4A92" w:rsidRPr="00742988">
              <w:rPr>
                <w:iCs/>
                <w:sz w:val="24"/>
                <w:szCs w:val="24"/>
              </w:rPr>
              <w:t>,</w:t>
            </w:r>
            <w:r w:rsidRPr="00742988">
              <w:rPr>
                <w:iCs/>
                <w:sz w:val="24"/>
                <w:szCs w:val="24"/>
              </w:rPr>
              <w:t xml:space="preserve"> </w:t>
            </w:r>
            <w:r w:rsidRPr="00742988">
              <w:rPr>
                <w:i/>
                <w:sz w:val="24"/>
                <w:szCs w:val="24"/>
              </w:rPr>
              <w:t>Wywieranie wpływu przez grupy.</w:t>
            </w:r>
            <w:r w:rsidRPr="00742988">
              <w:rPr>
                <w:iCs/>
                <w:sz w:val="24"/>
                <w:szCs w:val="24"/>
              </w:rPr>
              <w:t xml:space="preserve"> Gdańsk</w:t>
            </w:r>
            <w:r w:rsidR="001D43AF" w:rsidRPr="00742988">
              <w:rPr>
                <w:iCs/>
                <w:sz w:val="24"/>
                <w:szCs w:val="24"/>
              </w:rPr>
              <w:t>,</w:t>
            </w:r>
            <w:r w:rsidRPr="00742988">
              <w:rPr>
                <w:iCs/>
                <w:sz w:val="24"/>
                <w:szCs w:val="24"/>
              </w:rPr>
              <w:t xml:space="preserve"> GWP</w:t>
            </w:r>
            <w:r w:rsidR="000F4A92" w:rsidRPr="00742988">
              <w:rPr>
                <w:iCs/>
                <w:sz w:val="24"/>
                <w:szCs w:val="24"/>
              </w:rPr>
              <w:t>, 2007.</w:t>
            </w:r>
          </w:p>
          <w:p w14:paraId="30382A5D" w14:textId="288576B8" w:rsidR="00D62D5D" w:rsidRPr="00742988" w:rsidRDefault="00BA3C78" w:rsidP="00742988">
            <w:pPr>
              <w:pStyle w:val="Akapitzlist"/>
              <w:numPr>
                <w:ilvl w:val="0"/>
                <w:numId w:val="8"/>
              </w:numPr>
              <w:rPr>
                <w:iCs/>
                <w:kern w:val="1"/>
                <w:sz w:val="24"/>
                <w:szCs w:val="24"/>
              </w:rPr>
            </w:pPr>
            <w:r w:rsidRPr="00742988">
              <w:rPr>
                <w:iCs/>
                <w:kern w:val="1"/>
                <w:sz w:val="24"/>
                <w:szCs w:val="24"/>
              </w:rPr>
              <w:t>Wojciszke B</w:t>
            </w:r>
            <w:r w:rsidR="000F4A92" w:rsidRPr="00742988">
              <w:rPr>
                <w:iCs/>
                <w:kern w:val="1"/>
                <w:sz w:val="24"/>
                <w:szCs w:val="24"/>
              </w:rPr>
              <w:t xml:space="preserve">., </w:t>
            </w:r>
            <w:r w:rsidRPr="00742988">
              <w:rPr>
                <w:i/>
                <w:kern w:val="1"/>
                <w:sz w:val="24"/>
                <w:szCs w:val="24"/>
              </w:rPr>
              <w:t>Człowiek wśród ludzi. Zarys psychologii społecznej.</w:t>
            </w:r>
            <w:r w:rsidRPr="00742988">
              <w:rPr>
                <w:iCs/>
                <w:kern w:val="1"/>
                <w:sz w:val="24"/>
                <w:szCs w:val="24"/>
              </w:rPr>
              <w:t xml:space="preserve"> Warszawa</w:t>
            </w:r>
            <w:r w:rsidR="001D43AF" w:rsidRPr="00742988">
              <w:rPr>
                <w:iCs/>
                <w:kern w:val="1"/>
                <w:sz w:val="24"/>
                <w:szCs w:val="24"/>
              </w:rPr>
              <w:t xml:space="preserve">, </w:t>
            </w:r>
            <w:r w:rsidRPr="00742988">
              <w:rPr>
                <w:iCs/>
                <w:kern w:val="1"/>
                <w:sz w:val="24"/>
                <w:szCs w:val="24"/>
              </w:rPr>
              <w:t>Scholar</w:t>
            </w:r>
            <w:r w:rsidR="000F4A92" w:rsidRPr="00742988">
              <w:rPr>
                <w:iCs/>
                <w:kern w:val="1"/>
                <w:sz w:val="24"/>
                <w:szCs w:val="24"/>
              </w:rPr>
              <w:t>, 2003.</w:t>
            </w:r>
          </w:p>
          <w:p w14:paraId="571A62A2" w14:textId="609DD3C1" w:rsidR="00B408AE" w:rsidRPr="00742988" w:rsidRDefault="00B408AE" w:rsidP="00742988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 xml:space="preserve">Oyster, C. K., </w:t>
            </w:r>
            <w:r w:rsidRPr="00742988">
              <w:rPr>
                <w:i/>
                <w:iCs/>
                <w:sz w:val="24"/>
                <w:szCs w:val="24"/>
              </w:rPr>
              <w:t>Grupy - psychologia społeczna</w:t>
            </w:r>
            <w:r w:rsidRPr="00742988">
              <w:rPr>
                <w:sz w:val="24"/>
                <w:szCs w:val="24"/>
              </w:rPr>
              <w:t>. Poznań</w:t>
            </w:r>
            <w:r w:rsidR="001D43AF" w:rsidRPr="00742988">
              <w:rPr>
                <w:sz w:val="24"/>
                <w:szCs w:val="24"/>
              </w:rPr>
              <w:t>,</w:t>
            </w:r>
            <w:r w:rsidRPr="00742988">
              <w:rPr>
                <w:sz w:val="24"/>
                <w:szCs w:val="24"/>
              </w:rPr>
              <w:t xml:space="preserve"> Zysk i S-ka</w:t>
            </w:r>
            <w:r w:rsidR="001D43AF" w:rsidRPr="00742988">
              <w:rPr>
                <w:sz w:val="24"/>
                <w:szCs w:val="24"/>
              </w:rPr>
              <w:t>, 2002.</w:t>
            </w:r>
          </w:p>
        </w:tc>
      </w:tr>
      <w:tr w:rsidR="00D62D5D" w:rsidRPr="00742916" w14:paraId="6E21858E" w14:textId="77777777" w:rsidTr="001D43AF">
        <w:tc>
          <w:tcPr>
            <w:tcW w:w="2575" w:type="dxa"/>
          </w:tcPr>
          <w:p w14:paraId="79CD836E" w14:textId="4B70ED38" w:rsidR="00D62D5D" w:rsidRPr="00742916" w:rsidRDefault="00D62D5D" w:rsidP="007429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6F0B96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494231B7" w14:textId="2F41486C" w:rsidR="00D62D5D" w:rsidRPr="00742988" w:rsidRDefault="00BA3C78" w:rsidP="00742988">
            <w:pPr>
              <w:pStyle w:val="Akapitzlist"/>
              <w:numPr>
                <w:ilvl w:val="0"/>
                <w:numId w:val="8"/>
              </w:num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Wojcisze B.</w:t>
            </w:r>
            <w:r w:rsidR="000F4A92" w:rsidRPr="00742988">
              <w:rPr>
                <w:sz w:val="24"/>
                <w:szCs w:val="24"/>
              </w:rPr>
              <w:t>,</w:t>
            </w:r>
            <w:r w:rsidRPr="00742988">
              <w:rPr>
                <w:sz w:val="24"/>
                <w:szCs w:val="24"/>
              </w:rPr>
              <w:t xml:space="preserve"> </w:t>
            </w:r>
            <w:r w:rsidRPr="00742988">
              <w:rPr>
                <w:i/>
                <w:iCs/>
                <w:sz w:val="24"/>
                <w:szCs w:val="24"/>
              </w:rPr>
              <w:t>Relacje interpersonalne.</w:t>
            </w:r>
            <w:r w:rsidRPr="00742988">
              <w:rPr>
                <w:sz w:val="24"/>
                <w:szCs w:val="24"/>
              </w:rPr>
              <w:t xml:space="preserve"> </w:t>
            </w:r>
            <w:r w:rsidR="00953C3E" w:rsidRPr="00742988">
              <w:rPr>
                <w:sz w:val="24"/>
                <w:szCs w:val="24"/>
              </w:rPr>
              <w:t>w</w:t>
            </w:r>
            <w:r w:rsidRPr="00742988">
              <w:rPr>
                <w:sz w:val="24"/>
                <w:szCs w:val="24"/>
              </w:rPr>
              <w:t>: J.</w:t>
            </w:r>
            <w:r w:rsidR="001D43AF" w:rsidRPr="00742988">
              <w:rPr>
                <w:sz w:val="24"/>
                <w:szCs w:val="24"/>
              </w:rPr>
              <w:t xml:space="preserve"> </w:t>
            </w:r>
            <w:r w:rsidRPr="00742988">
              <w:rPr>
                <w:sz w:val="24"/>
                <w:szCs w:val="24"/>
              </w:rPr>
              <w:t xml:space="preserve">Strelau (red.) </w:t>
            </w:r>
            <w:r w:rsidR="00953C3E" w:rsidRPr="00742988">
              <w:rPr>
                <w:sz w:val="24"/>
                <w:szCs w:val="24"/>
              </w:rPr>
              <w:t xml:space="preserve">Psychologia. Podrecznik akademicki, </w:t>
            </w:r>
            <w:r w:rsidRPr="00742988">
              <w:rPr>
                <w:sz w:val="24"/>
                <w:szCs w:val="24"/>
              </w:rPr>
              <w:t>Gdańsk</w:t>
            </w:r>
            <w:r w:rsidR="000F4A92" w:rsidRPr="00742988">
              <w:rPr>
                <w:sz w:val="24"/>
                <w:szCs w:val="24"/>
              </w:rPr>
              <w:t>,</w:t>
            </w:r>
            <w:r w:rsidR="001D43AF" w:rsidRPr="00742988">
              <w:rPr>
                <w:sz w:val="24"/>
                <w:szCs w:val="24"/>
              </w:rPr>
              <w:t xml:space="preserve"> GWP,</w:t>
            </w:r>
            <w:r w:rsidR="000F4A92" w:rsidRPr="00742988">
              <w:rPr>
                <w:sz w:val="24"/>
                <w:szCs w:val="24"/>
              </w:rPr>
              <w:t xml:space="preserve"> 2002</w:t>
            </w:r>
            <w:r w:rsidR="001D43AF" w:rsidRPr="00742988">
              <w:rPr>
                <w:sz w:val="24"/>
                <w:szCs w:val="24"/>
              </w:rPr>
              <w:t>.</w:t>
            </w:r>
          </w:p>
          <w:p w14:paraId="0B7A2634" w14:textId="6950D0C2" w:rsidR="00BA3C78" w:rsidRPr="00742988" w:rsidRDefault="00BA3C78" w:rsidP="00742988">
            <w:pPr>
              <w:pStyle w:val="Tekstpodstawowy"/>
              <w:numPr>
                <w:ilvl w:val="0"/>
                <w:numId w:val="8"/>
              </w:numPr>
              <w:tabs>
                <w:tab w:val="left" w:pos="643"/>
                <w:tab w:val="left" w:pos="1440"/>
              </w:tabs>
              <w:snapToGrid w:val="0"/>
              <w:spacing w:after="0"/>
              <w:jc w:val="both"/>
              <w:rPr>
                <w:rFonts w:ascii="Times New Roman" w:hAnsi="Times New Roman"/>
                <w:iCs/>
                <w:color w:val="auto"/>
              </w:rPr>
            </w:pPr>
            <w:r w:rsidRPr="00742988">
              <w:rPr>
                <w:rFonts w:ascii="Times New Roman" w:hAnsi="Times New Roman"/>
                <w:iCs/>
              </w:rPr>
              <w:t>Bȍhner G.</w:t>
            </w:r>
            <w:r w:rsidR="001D43AF" w:rsidRPr="00742988">
              <w:rPr>
                <w:rFonts w:ascii="Times New Roman" w:hAnsi="Times New Roman"/>
                <w:iCs/>
              </w:rPr>
              <w:t>,</w:t>
            </w:r>
            <w:r w:rsidRPr="00742988">
              <w:rPr>
                <w:rFonts w:ascii="Times New Roman" w:hAnsi="Times New Roman"/>
                <w:iCs/>
              </w:rPr>
              <w:t xml:space="preserve"> Wȁnke</w:t>
            </w:r>
            <w:r w:rsidR="001D43AF" w:rsidRPr="00742988">
              <w:rPr>
                <w:rFonts w:ascii="Times New Roman" w:hAnsi="Times New Roman"/>
                <w:iCs/>
              </w:rPr>
              <w:t xml:space="preserve"> M.,</w:t>
            </w:r>
            <w:r w:rsidRPr="00742988">
              <w:rPr>
                <w:rFonts w:ascii="Times New Roman" w:hAnsi="Times New Roman"/>
                <w:iCs/>
              </w:rPr>
              <w:t xml:space="preserve"> </w:t>
            </w:r>
            <w:r w:rsidRPr="00742988">
              <w:rPr>
                <w:rFonts w:ascii="Times New Roman" w:hAnsi="Times New Roman"/>
                <w:i/>
              </w:rPr>
              <w:t>Postawy i zmiana postaw.</w:t>
            </w:r>
            <w:r w:rsidRPr="00742988">
              <w:rPr>
                <w:rFonts w:ascii="Times New Roman" w:hAnsi="Times New Roman"/>
                <w:iCs/>
              </w:rPr>
              <w:t xml:space="preserve"> </w:t>
            </w:r>
            <w:r w:rsidRPr="00742988">
              <w:rPr>
                <w:rFonts w:ascii="Times New Roman" w:hAnsi="Times New Roman"/>
                <w:iCs/>
                <w:lang w:val="pl-PL"/>
              </w:rPr>
              <w:t>Gdańsk</w:t>
            </w:r>
            <w:r w:rsidR="001D43AF" w:rsidRPr="00742988">
              <w:rPr>
                <w:rFonts w:ascii="Times New Roman" w:hAnsi="Times New Roman"/>
                <w:iCs/>
                <w:lang w:val="pl-PL"/>
              </w:rPr>
              <w:t>,</w:t>
            </w:r>
            <w:r w:rsidRPr="00742988">
              <w:rPr>
                <w:rFonts w:ascii="Times New Roman" w:hAnsi="Times New Roman"/>
                <w:iCs/>
                <w:lang w:val="pl-PL"/>
              </w:rPr>
              <w:t xml:space="preserve"> GWP</w:t>
            </w:r>
            <w:r w:rsidR="000F4A92" w:rsidRPr="00742988">
              <w:rPr>
                <w:rFonts w:ascii="Times New Roman" w:hAnsi="Times New Roman"/>
                <w:iCs/>
                <w:lang w:val="pl-PL"/>
              </w:rPr>
              <w:t xml:space="preserve">, </w:t>
            </w:r>
            <w:r w:rsidR="000F4A92" w:rsidRPr="00742988">
              <w:rPr>
                <w:rFonts w:ascii="Times New Roman" w:hAnsi="Times New Roman"/>
                <w:iCs/>
              </w:rPr>
              <w:t>2004.</w:t>
            </w:r>
          </w:p>
          <w:p w14:paraId="681861DE" w14:textId="1099A831" w:rsidR="00BA3C78" w:rsidRPr="00742988" w:rsidRDefault="00BA3C78" w:rsidP="00742988">
            <w:pPr>
              <w:pStyle w:val="Tekstpodstawowy"/>
              <w:numPr>
                <w:ilvl w:val="0"/>
                <w:numId w:val="8"/>
              </w:numPr>
              <w:tabs>
                <w:tab w:val="left" w:pos="643"/>
                <w:tab w:val="left" w:pos="1440"/>
              </w:tabs>
              <w:snapToGrid w:val="0"/>
              <w:spacing w:after="0"/>
              <w:jc w:val="both"/>
              <w:rPr>
                <w:rFonts w:ascii="Times New Roman" w:hAnsi="Times New Roman"/>
                <w:iCs/>
                <w:color w:val="auto"/>
              </w:rPr>
            </w:pPr>
            <w:r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>Brown, R.</w:t>
            </w:r>
            <w:r w:rsidR="000F4A92"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>,</w:t>
            </w:r>
            <w:r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 xml:space="preserve"> </w:t>
            </w:r>
            <w:r w:rsidRPr="00742988">
              <w:rPr>
                <w:rFonts w:ascii="Times New Roman" w:eastAsia="Times New Roman" w:hAnsi="Times New Roman"/>
                <w:i/>
                <w:color w:val="auto"/>
                <w:kern w:val="1"/>
                <w:lang w:val="pl-PL"/>
              </w:rPr>
              <w:t>Procesy grupowe.</w:t>
            </w:r>
            <w:r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 xml:space="preserve"> Gdańsk</w:t>
            </w:r>
            <w:r w:rsidR="001D43AF"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 xml:space="preserve">, </w:t>
            </w:r>
            <w:r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>GWP</w:t>
            </w:r>
            <w:r w:rsidR="000F4A92" w:rsidRPr="00742988">
              <w:rPr>
                <w:rFonts w:ascii="Times New Roman" w:hAnsi="Times New Roman"/>
                <w:iCs/>
                <w:lang w:val="pl-PL"/>
              </w:rPr>
              <w:t xml:space="preserve">, </w:t>
            </w:r>
            <w:r w:rsidR="000F4A92" w:rsidRPr="00742988">
              <w:rPr>
                <w:rFonts w:ascii="Times New Roman" w:eastAsia="Times New Roman" w:hAnsi="Times New Roman"/>
                <w:iCs/>
                <w:color w:val="auto"/>
                <w:kern w:val="1"/>
                <w:lang w:val="pl-PL"/>
              </w:rPr>
              <w:t>2006.</w:t>
            </w:r>
          </w:p>
          <w:p w14:paraId="0A6F7EB5" w14:textId="6F9A4B75" w:rsidR="00BA3C78" w:rsidRPr="00742988" w:rsidRDefault="00BA3C78" w:rsidP="00742988">
            <w:pPr>
              <w:pStyle w:val="Tekstpodstawowy"/>
              <w:numPr>
                <w:ilvl w:val="0"/>
                <w:numId w:val="8"/>
              </w:numPr>
              <w:tabs>
                <w:tab w:val="left" w:pos="643"/>
                <w:tab w:val="left" w:pos="1440"/>
              </w:tabs>
              <w:snapToGrid w:val="0"/>
              <w:spacing w:after="0"/>
              <w:jc w:val="both"/>
              <w:rPr>
                <w:rFonts w:ascii="Times New Roman" w:hAnsi="Times New Roman"/>
                <w:iCs/>
                <w:color w:val="auto"/>
              </w:rPr>
            </w:pPr>
            <w:r w:rsidRPr="00742988">
              <w:rPr>
                <w:rFonts w:ascii="Times New Roman" w:hAnsi="Times New Roman"/>
                <w:iCs/>
                <w:lang w:val="pl-PL"/>
              </w:rPr>
              <w:t>Forgas, J. P., Willams, K. D., Wheeler L.</w:t>
            </w:r>
            <w:r w:rsidR="001D43AF" w:rsidRPr="00742988">
              <w:rPr>
                <w:rFonts w:ascii="Times New Roman" w:hAnsi="Times New Roman"/>
                <w:iCs/>
                <w:lang w:val="pl-PL"/>
              </w:rPr>
              <w:t>,</w:t>
            </w:r>
            <w:r w:rsidRPr="00742988">
              <w:rPr>
                <w:rFonts w:ascii="Times New Roman" w:hAnsi="Times New Roman"/>
                <w:iCs/>
                <w:lang w:val="pl-PL"/>
              </w:rPr>
              <w:t xml:space="preserve"> </w:t>
            </w:r>
            <w:r w:rsidRPr="00742988">
              <w:rPr>
                <w:rFonts w:ascii="Times New Roman" w:hAnsi="Times New Roman"/>
                <w:i/>
                <w:lang w:val="pl-PL"/>
              </w:rPr>
              <w:t>Umysł społeczny</w:t>
            </w:r>
            <w:r w:rsidRPr="00742988">
              <w:rPr>
                <w:rFonts w:ascii="Times New Roman" w:hAnsi="Times New Roman"/>
                <w:iCs/>
                <w:lang w:val="pl-PL"/>
              </w:rPr>
              <w:t>. Gdańsk</w:t>
            </w:r>
            <w:r w:rsidR="001D43AF" w:rsidRPr="00742988">
              <w:rPr>
                <w:rFonts w:ascii="Times New Roman" w:hAnsi="Times New Roman"/>
                <w:iCs/>
                <w:lang w:val="pl-PL"/>
              </w:rPr>
              <w:t>,</w:t>
            </w:r>
            <w:r w:rsidRPr="00742988">
              <w:rPr>
                <w:rFonts w:ascii="Times New Roman" w:hAnsi="Times New Roman"/>
                <w:iCs/>
                <w:lang w:val="pl-PL"/>
              </w:rPr>
              <w:t xml:space="preserve"> GWP</w:t>
            </w:r>
            <w:r w:rsidR="000F4A92" w:rsidRPr="00742988">
              <w:rPr>
                <w:rFonts w:ascii="Times New Roman" w:hAnsi="Times New Roman"/>
                <w:iCs/>
                <w:lang w:val="pl-PL"/>
              </w:rPr>
              <w:t>, 2005.</w:t>
            </w:r>
          </w:p>
          <w:p w14:paraId="725C9F4C" w14:textId="1B670886" w:rsidR="00BA3C78" w:rsidRPr="00742988" w:rsidRDefault="00BA3C78" w:rsidP="00742988">
            <w:pPr>
              <w:pStyle w:val="Tekstpodstawowy"/>
              <w:numPr>
                <w:ilvl w:val="0"/>
                <w:numId w:val="8"/>
              </w:numPr>
              <w:tabs>
                <w:tab w:val="left" w:pos="643"/>
                <w:tab w:val="left" w:pos="1440"/>
              </w:tabs>
              <w:snapToGrid w:val="0"/>
              <w:spacing w:after="0"/>
              <w:jc w:val="both"/>
              <w:rPr>
                <w:rFonts w:ascii="Times New Roman" w:hAnsi="Times New Roman"/>
                <w:iCs/>
                <w:color w:val="auto"/>
              </w:rPr>
            </w:pPr>
            <w:r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>Goleman D.</w:t>
            </w:r>
            <w:r w:rsidR="001D43AF"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>,</w:t>
            </w:r>
            <w:r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 xml:space="preserve"> </w:t>
            </w:r>
            <w:r w:rsidRPr="00742988">
              <w:rPr>
                <w:rFonts w:ascii="Times New Roman" w:eastAsia="Lucida Sans Unicode" w:hAnsi="Times New Roman"/>
                <w:i/>
                <w:color w:val="auto"/>
                <w:kern w:val="1"/>
                <w:lang w:val="pl-PL"/>
              </w:rPr>
              <w:t>Inteligencja społeczna.</w:t>
            </w:r>
            <w:r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 xml:space="preserve"> Poznań</w:t>
            </w:r>
            <w:r w:rsidR="001D43AF"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>,</w:t>
            </w:r>
            <w:r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 xml:space="preserve">  Rebis</w:t>
            </w:r>
            <w:r w:rsidR="001D43AF" w:rsidRPr="00742988">
              <w:rPr>
                <w:rFonts w:ascii="Times New Roman" w:eastAsia="Lucida Sans Unicode" w:hAnsi="Times New Roman"/>
                <w:iCs/>
                <w:color w:val="auto"/>
                <w:kern w:val="1"/>
                <w:lang w:val="pl-PL"/>
              </w:rPr>
              <w:t>, 2013.</w:t>
            </w:r>
          </w:p>
          <w:p w14:paraId="5C381243" w14:textId="5F90F47B" w:rsidR="00BA3C78" w:rsidRPr="00742988" w:rsidRDefault="00BA3C78" w:rsidP="00742988">
            <w:pPr>
              <w:pStyle w:val="Tekstpodstawowy"/>
              <w:numPr>
                <w:ilvl w:val="0"/>
                <w:numId w:val="8"/>
              </w:numPr>
              <w:tabs>
                <w:tab w:val="left" w:pos="643"/>
                <w:tab w:val="left" w:pos="1440"/>
              </w:tabs>
              <w:snapToGrid w:val="0"/>
              <w:spacing w:after="0"/>
              <w:jc w:val="both"/>
              <w:rPr>
                <w:rFonts w:ascii="Times New Roman" w:hAnsi="Times New Roman"/>
                <w:iCs/>
                <w:color w:val="auto"/>
              </w:rPr>
            </w:pPr>
            <w:r w:rsidRPr="00742988">
              <w:rPr>
                <w:rFonts w:ascii="Times New Roman" w:hAnsi="Times New Roman"/>
                <w:iCs/>
                <w:color w:val="auto"/>
                <w:lang w:val="pl-PL"/>
              </w:rPr>
              <w:t>Lachowicz-Tabaczek, K.</w:t>
            </w:r>
            <w:r w:rsidR="001D43AF" w:rsidRPr="00742988">
              <w:rPr>
                <w:rFonts w:ascii="Times New Roman" w:hAnsi="Times New Roman"/>
                <w:iCs/>
                <w:color w:val="auto"/>
                <w:lang w:val="pl-PL"/>
              </w:rPr>
              <w:t>,</w:t>
            </w:r>
            <w:r w:rsidRPr="00742988">
              <w:rPr>
                <w:rFonts w:ascii="Times New Roman" w:hAnsi="Times New Roman"/>
                <w:iCs/>
                <w:color w:val="auto"/>
                <w:lang w:val="pl-PL"/>
              </w:rPr>
              <w:t xml:space="preserve"> </w:t>
            </w:r>
            <w:r w:rsidRPr="00742988">
              <w:rPr>
                <w:rFonts w:ascii="Times New Roman" w:hAnsi="Times New Roman"/>
                <w:i/>
                <w:color w:val="auto"/>
                <w:lang w:val="pl-PL"/>
              </w:rPr>
              <w:t>Potoczne koncepcje świata i natury ludzkiej</w:t>
            </w:r>
            <w:r w:rsidRPr="00742988">
              <w:rPr>
                <w:rFonts w:ascii="Times New Roman" w:hAnsi="Times New Roman"/>
                <w:iCs/>
                <w:color w:val="auto"/>
                <w:lang w:val="pl-PL"/>
              </w:rPr>
              <w:t>. Gdańsk</w:t>
            </w:r>
            <w:r w:rsidR="001D43AF" w:rsidRPr="00742988">
              <w:rPr>
                <w:rFonts w:ascii="Times New Roman" w:hAnsi="Times New Roman"/>
                <w:iCs/>
                <w:color w:val="auto"/>
                <w:lang w:val="pl-PL"/>
              </w:rPr>
              <w:t>,</w:t>
            </w:r>
            <w:r w:rsidRPr="00742988">
              <w:rPr>
                <w:rFonts w:ascii="Times New Roman" w:hAnsi="Times New Roman"/>
                <w:iCs/>
                <w:color w:val="auto"/>
                <w:lang w:val="pl-PL"/>
              </w:rPr>
              <w:t xml:space="preserve"> GWP</w:t>
            </w:r>
            <w:r w:rsidR="001D43AF" w:rsidRPr="00742988">
              <w:rPr>
                <w:rFonts w:ascii="Times New Roman" w:hAnsi="Times New Roman"/>
                <w:iCs/>
                <w:color w:val="auto"/>
                <w:lang w:val="pl-PL"/>
              </w:rPr>
              <w:t>, 2004.</w:t>
            </w:r>
          </w:p>
        </w:tc>
      </w:tr>
      <w:tr w:rsidR="00D62D5D" w:rsidRPr="00742916" w14:paraId="17D9D181" w14:textId="77777777" w:rsidTr="001D43AF">
        <w:tc>
          <w:tcPr>
            <w:tcW w:w="2575" w:type="dxa"/>
          </w:tcPr>
          <w:p w14:paraId="170D8409" w14:textId="77777777" w:rsidR="00D62D5D" w:rsidRPr="00742988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Metody kształcenia</w:t>
            </w:r>
            <w:r w:rsidR="007F6E52" w:rsidRPr="00742988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7C8F1306" w14:textId="700B3B49" w:rsidR="00D62D5D" w:rsidRPr="00742988" w:rsidRDefault="00BF7F1B" w:rsidP="00217BEC">
            <w:pPr>
              <w:rPr>
                <w:bCs/>
                <w:sz w:val="24"/>
                <w:szCs w:val="24"/>
              </w:rPr>
            </w:pPr>
            <w:r w:rsidRPr="00742988">
              <w:rPr>
                <w:bCs/>
                <w:sz w:val="24"/>
                <w:szCs w:val="24"/>
              </w:rPr>
              <w:t>Wykład informacyjny z prezentacją multimedialną, wykład problemowy, wykład konwersatoryjny, dyskusja, praca z tekstem, metody aktywizujące, praca grupowa i indywidualna, metoda analizy przypadków.</w:t>
            </w:r>
          </w:p>
        </w:tc>
      </w:tr>
      <w:tr w:rsidR="007F6E52" w:rsidRPr="00742916" w14:paraId="679ADD72" w14:textId="77777777" w:rsidTr="001D43AF">
        <w:tc>
          <w:tcPr>
            <w:tcW w:w="2575" w:type="dxa"/>
          </w:tcPr>
          <w:p w14:paraId="1A471350" w14:textId="77777777" w:rsidR="007F6E52" w:rsidRPr="00742988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433" w:type="dxa"/>
          </w:tcPr>
          <w:p w14:paraId="33BCA88C" w14:textId="03C6754B" w:rsidR="007F6E52" w:rsidRPr="00742988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0546A766" w14:textId="77777777" w:rsidR="006F0B96" w:rsidRPr="006F39A8" w:rsidRDefault="006F0B96" w:rsidP="006F0B96">
      <w:pPr>
        <w:spacing w:before="2"/>
        <w:ind w:left="138"/>
        <w:rPr>
          <w:i/>
          <w:iCs/>
          <w:sz w:val="22"/>
          <w:szCs w:val="22"/>
        </w:rPr>
      </w:pPr>
      <w:bookmarkStart w:id="2" w:name="_Hlk168780458"/>
      <w:bookmarkStart w:id="3" w:name="_Hlk172721243"/>
      <w:r w:rsidRPr="006F39A8">
        <w:rPr>
          <w:i/>
          <w:iCs/>
          <w:sz w:val="22"/>
          <w:szCs w:val="22"/>
        </w:rPr>
        <w:t>*</w:t>
      </w:r>
      <w:r w:rsidRPr="006F39A8">
        <w:rPr>
          <w:i/>
          <w:iCs/>
          <w:spacing w:val="-5"/>
          <w:sz w:val="22"/>
          <w:szCs w:val="22"/>
        </w:rPr>
        <w:t xml:space="preserve"> </w:t>
      </w:r>
      <w:r w:rsidRPr="006F39A8">
        <w:rPr>
          <w:i/>
          <w:iCs/>
          <w:sz w:val="22"/>
          <w:szCs w:val="22"/>
        </w:rPr>
        <w:t>Literatura</w:t>
      </w:r>
      <w:r w:rsidRPr="006F39A8">
        <w:rPr>
          <w:i/>
          <w:iCs/>
          <w:spacing w:val="-5"/>
          <w:sz w:val="22"/>
          <w:szCs w:val="22"/>
        </w:rPr>
        <w:t xml:space="preserve"> </w:t>
      </w:r>
      <w:r w:rsidRPr="006F39A8">
        <w:rPr>
          <w:i/>
          <w:iCs/>
          <w:sz w:val="22"/>
          <w:szCs w:val="22"/>
        </w:rPr>
        <w:t>może</w:t>
      </w:r>
      <w:r w:rsidRPr="006F39A8">
        <w:rPr>
          <w:i/>
          <w:iCs/>
          <w:spacing w:val="-5"/>
          <w:sz w:val="22"/>
          <w:szCs w:val="22"/>
        </w:rPr>
        <w:t xml:space="preserve"> </w:t>
      </w:r>
      <w:r w:rsidRPr="006F39A8">
        <w:rPr>
          <w:i/>
          <w:iCs/>
          <w:sz w:val="22"/>
          <w:szCs w:val="22"/>
        </w:rPr>
        <w:t>być</w:t>
      </w:r>
      <w:r w:rsidRPr="006F39A8">
        <w:rPr>
          <w:i/>
          <w:iCs/>
          <w:spacing w:val="-3"/>
          <w:sz w:val="22"/>
          <w:szCs w:val="22"/>
        </w:rPr>
        <w:t xml:space="preserve"> </w:t>
      </w:r>
      <w:r w:rsidRPr="006F39A8">
        <w:rPr>
          <w:i/>
          <w:iCs/>
          <w:sz w:val="22"/>
          <w:szCs w:val="22"/>
        </w:rPr>
        <w:t>zmieniona</w:t>
      </w:r>
      <w:r w:rsidRPr="006F39A8">
        <w:rPr>
          <w:i/>
          <w:iCs/>
          <w:spacing w:val="-4"/>
          <w:sz w:val="22"/>
          <w:szCs w:val="22"/>
        </w:rPr>
        <w:t xml:space="preserve"> </w:t>
      </w:r>
      <w:r w:rsidRPr="006F39A8">
        <w:rPr>
          <w:i/>
          <w:iCs/>
          <w:sz w:val="22"/>
          <w:szCs w:val="22"/>
        </w:rPr>
        <w:t>po</w:t>
      </w:r>
      <w:r w:rsidRPr="006F39A8">
        <w:rPr>
          <w:i/>
          <w:iCs/>
          <w:spacing w:val="-2"/>
          <w:sz w:val="22"/>
          <w:szCs w:val="22"/>
        </w:rPr>
        <w:t xml:space="preserve"> </w:t>
      </w:r>
      <w:r w:rsidRPr="006F39A8">
        <w:rPr>
          <w:i/>
          <w:iCs/>
          <w:sz w:val="22"/>
          <w:szCs w:val="22"/>
        </w:rPr>
        <w:t>akceptacji</w:t>
      </w:r>
      <w:r w:rsidRPr="006F39A8">
        <w:rPr>
          <w:i/>
          <w:iCs/>
          <w:spacing w:val="-2"/>
          <w:sz w:val="22"/>
          <w:szCs w:val="22"/>
        </w:rPr>
        <w:t xml:space="preserve"> </w:t>
      </w:r>
      <w:r w:rsidRPr="006F39A8">
        <w:rPr>
          <w:i/>
          <w:iCs/>
          <w:sz w:val="22"/>
          <w:szCs w:val="22"/>
        </w:rPr>
        <w:t>Dyrektora</w:t>
      </w:r>
      <w:r w:rsidRPr="006F39A8">
        <w:rPr>
          <w:i/>
          <w:iCs/>
          <w:spacing w:val="-2"/>
          <w:sz w:val="22"/>
          <w:szCs w:val="22"/>
        </w:rPr>
        <w:t xml:space="preserve"> Instytutu</w:t>
      </w:r>
      <w:bookmarkEnd w:id="2"/>
      <w:bookmarkEnd w:id="3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742988" w:rsidRDefault="00D62D5D" w:rsidP="00C275A2">
            <w:pPr>
              <w:jc w:val="center"/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742988" w:rsidRDefault="00D62D5D" w:rsidP="00F74C63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Nr efektu uczenia się/grupy efektów</w:t>
            </w:r>
          </w:p>
        </w:tc>
      </w:tr>
      <w:tr w:rsidR="00EA3649" w14:paraId="05511580" w14:textId="77777777" w:rsidTr="00BA5FE0">
        <w:tc>
          <w:tcPr>
            <w:tcW w:w="8208" w:type="dxa"/>
            <w:gridSpan w:val="2"/>
            <w:tcBorders>
              <w:top w:val="single" w:sz="4" w:space="0" w:color="auto"/>
            </w:tcBorders>
          </w:tcPr>
          <w:p w14:paraId="159F5B34" w14:textId="5A8321AB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Aktywne uczestnictwo</w:t>
            </w:r>
            <w:r w:rsidR="00C70CD5" w:rsidRPr="00742988">
              <w:rPr>
                <w:color w:val="FF0000"/>
                <w:sz w:val="24"/>
                <w:szCs w:val="24"/>
              </w:rPr>
              <w:t xml:space="preserve"> </w:t>
            </w:r>
            <w:r w:rsidR="00C70CD5" w:rsidRPr="00742988">
              <w:rPr>
                <w:sz w:val="24"/>
                <w:szCs w:val="24"/>
              </w:rPr>
              <w:t xml:space="preserve">w zajęciach, </w:t>
            </w:r>
            <w:r w:rsidRPr="00742988">
              <w:rPr>
                <w:sz w:val="24"/>
                <w:szCs w:val="24"/>
              </w:rPr>
              <w:t xml:space="preserve">wypowiedzi w trakcie zajęć, </w:t>
            </w:r>
            <w:r w:rsidR="00C70CD5" w:rsidRPr="00742988">
              <w:rPr>
                <w:sz w:val="24"/>
                <w:szCs w:val="24"/>
              </w:rPr>
              <w:t>praca indywidualna i grupowa.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08C89A3E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01,02,03,04,05, 06,07</w:t>
            </w:r>
            <w:r w:rsidR="00C70CD5" w:rsidRPr="00742988">
              <w:rPr>
                <w:sz w:val="24"/>
                <w:szCs w:val="24"/>
              </w:rPr>
              <w:t>,</w:t>
            </w:r>
          </w:p>
        </w:tc>
      </w:tr>
      <w:tr w:rsidR="00EA3649" w14:paraId="577C5F0D" w14:textId="77777777" w:rsidTr="00C70CD5">
        <w:trPr>
          <w:trHeight w:val="159"/>
        </w:trPr>
        <w:tc>
          <w:tcPr>
            <w:tcW w:w="8208" w:type="dxa"/>
            <w:gridSpan w:val="2"/>
          </w:tcPr>
          <w:p w14:paraId="12B2830E" w14:textId="44F8813C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lastRenderedPageBreak/>
              <w:t>Analiza sytuacji problemowej</w:t>
            </w:r>
            <w:r w:rsidR="00C70CD5" w:rsidRPr="00742988">
              <w:rPr>
                <w:sz w:val="24"/>
                <w:szCs w:val="24"/>
              </w:rPr>
              <w:t xml:space="preserve"> w aspekcie przyczyn i konsekwencji zjawiska</w:t>
            </w:r>
          </w:p>
        </w:tc>
        <w:tc>
          <w:tcPr>
            <w:tcW w:w="1800" w:type="dxa"/>
          </w:tcPr>
          <w:p w14:paraId="655A625C" w14:textId="7BE21D65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04,05,06,07,</w:t>
            </w:r>
          </w:p>
        </w:tc>
      </w:tr>
      <w:tr w:rsidR="00EA3649" w14:paraId="0D21115C" w14:textId="77777777" w:rsidTr="00C275A2">
        <w:tc>
          <w:tcPr>
            <w:tcW w:w="8208" w:type="dxa"/>
            <w:gridSpan w:val="2"/>
          </w:tcPr>
          <w:p w14:paraId="59576AAF" w14:textId="2C8EA706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Opracowanie prezentacji na wskazany temat.</w:t>
            </w:r>
          </w:p>
        </w:tc>
        <w:tc>
          <w:tcPr>
            <w:tcW w:w="1800" w:type="dxa"/>
          </w:tcPr>
          <w:p w14:paraId="09A4AA2C" w14:textId="77AA6A6B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01,02,03,04,05</w:t>
            </w:r>
          </w:p>
        </w:tc>
      </w:tr>
      <w:tr w:rsidR="00EA3649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EA3649" w:rsidRPr="00742988" w:rsidRDefault="00EA3649" w:rsidP="00EA3649">
            <w:pPr>
              <w:rPr>
                <w:sz w:val="24"/>
                <w:szCs w:val="24"/>
              </w:rPr>
            </w:pPr>
            <w:r w:rsidRPr="0074298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4033711F" w:rsidR="00EA3649" w:rsidRPr="00742988" w:rsidRDefault="006F0B96" w:rsidP="00EA3649">
            <w:pPr>
              <w:rPr>
                <w:sz w:val="24"/>
                <w:szCs w:val="24"/>
              </w:rPr>
            </w:pPr>
            <w:r w:rsidRPr="0008620E">
              <w:rPr>
                <w:sz w:val="22"/>
                <w:szCs w:val="22"/>
              </w:rPr>
              <w:t>Kolokwium. Test z pytaniami otwartymi i zamkniętymi.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32FE0B08" w:rsidR="000E6065" w:rsidRPr="00742916" w:rsidRDefault="001D43A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1848CBF5" w:rsidR="000E6065" w:rsidRPr="00742916" w:rsidRDefault="00BF7F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3BC52762" w:rsidR="000E6065" w:rsidRPr="00742916" w:rsidRDefault="00BF7F1B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48AABC58" w:rsidR="000E6065" w:rsidRPr="00742916" w:rsidRDefault="005423B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0254E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792F19A4" w14:textId="1584A8FB" w:rsidR="000E6065" w:rsidRPr="00742916" w:rsidRDefault="00BF7F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D535883" w:rsidR="000E6065" w:rsidRPr="00742916" w:rsidRDefault="00BF7F1B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2DA9193F" w:rsidR="000E6065" w:rsidRPr="00742916" w:rsidRDefault="001D43A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43A7FC52" w:rsidR="000E6065" w:rsidRPr="00742916" w:rsidRDefault="00BF7F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423B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44B7EFBE" w:rsidR="000E6065" w:rsidRPr="00742916" w:rsidRDefault="001D43A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25824F71" w14:textId="63333417" w:rsidR="000E6065" w:rsidRPr="00742916" w:rsidRDefault="00BF7F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BC90CFC" w:rsidR="000E6065" w:rsidRPr="00742916" w:rsidRDefault="00D0254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07B8E0B5" w:rsidR="000E6065" w:rsidRPr="00742916" w:rsidRDefault="00D0254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F310F7C" w:rsidR="000E6065" w:rsidRPr="00742916" w:rsidRDefault="005423B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374B830" w14:textId="250FE3F3" w:rsidR="000E6065" w:rsidRPr="00742916" w:rsidRDefault="00BF7F1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23B8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7CDA42AC" w:rsidR="000E6065" w:rsidRPr="00742916" w:rsidRDefault="005423B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1F408E23" w:rsidR="000E6065" w:rsidRPr="00742916" w:rsidRDefault="001D43A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423B8">
              <w:rPr>
                <w:sz w:val="24"/>
                <w:szCs w:val="24"/>
              </w:rPr>
              <w:t>26</w:t>
            </w:r>
          </w:p>
        </w:tc>
        <w:tc>
          <w:tcPr>
            <w:tcW w:w="1985" w:type="dxa"/>
          </w:tcPr>
          <w:p w14:paraId="24A84EC7" w14:textId="557AEFE5" w:rsidR="000E6065" w:rsidRPr="00742916" w:rsidRDefault="005423B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90648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784557E" w:rsidR="00D62D5D" w:rsidRPr="00A70FBC" w:rsidRDefault="005423B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0D3A17D3" w:rsidR="00D62D5D" w:rsidRPr="00742916" w:rsidRDefault="005423B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01AA934A" w:rsidR="00905950" w:rsidRDefault="00BF7F1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7DAF33FE" w:rsidR="00D62D5D" w:rsidRPr="00EA2BC5" w:rsidRDefault="00BF7F1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5423B8"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48D76" w14:textId="77777777" w:rsidR="0005654B" w:rsidRDefault="0005654B" w:rsidP="00905950">
      <w:r>
        <w:separator/>
      </w:r>
    </w:p>
  </w:endnote>
  <w:endnote w:type="continuationSeparator" w:id="0">
    <w:p w14:paraId="4F1EC7D9" w14:textId="77777777" w:rsidR="0005654B" w:rsidRDefault="0005654B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D88C1" w14:textId="77777777" w:rsidR="0005654B" w:rsidRDefault="0005654B" w:rsidP="00905950">
      <w:r>
        <w:separator/>
      </w:r>
    </w:p>
  </w:footnote>
  <w:footnote w:type="continuationSeparator" w:id="0">
    <w:p w14:paraId="5613DC6B" w14:textId="77777777" w:rsidR="0005654B" w:rsidRDefault="0005654B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D7F21"/>
    <w:multiLevelType w:val="hybridMultilevel"/>
    <w:tmpl w:val="E990D0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B6C1F"/>
    <w:multiLevelType w:val="hybridMultilevel"/>
    <w:tmpl w:val="4F0CEDB2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C5C3E"/>
    <w:multiLevelType w:val="hybridMultilevel"/>
    <w:tmpl w:val="2F7E7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265BC"/>
    <w:multiLevelType w:val="hybridMultilevel"/>
    <w:tmpl w:val="73502052"/>
    <w:lvl w:ilvl="0" w:tplc="1CB6B8D2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A5611"/>
    <w:multiLevelType w:val="hybridMultilevel"/>
    <w:tmpl w:val="62C69B00"/>
    <w:lvl w:ilvl="0" w:tplc="1CB6B8D2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D5FA869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E2D58"/>
    <w:multiLevelType w:val="hybridMultilevel"/>
    <w:tmpl w:val="B93823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F40BA3"/>
    <w:multiLevelType w:val="hybridMultilevel"/>
    <w:tmpl w:val="2F7E7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483536">
    <w:abstractNumId w:val="5"/>
  </w:num>
  <w:num w:numId="2" w16cid:durableId="1333987240">
    <w:abstractNumId w:val="4"/>
  </w:num>
  <w:num w:numId="3" w16cid:durableId="2048918309">
    <w:abstractNumId w:val="3"/>
  </w:num>
  <w:num w:numId="4" w16cid:durableId="1017389553">
    <w:abstractNumId w:val="7"/>
  </w:num>
  <w:num w:numId="5" w16cid:durableId="141851316">
    <w:abstractNumId w:val="2"/>
  </w:num>
  <w:num w:numId="6" w16cid:durableId="1380548025">
    <w:abstractNumId w:val="0"/>
  </w:num>
  <w:num w:numId="7" w16cid:durableId="1778282635">
    <w:abstractNumId w:val="6"/>
  </w:num>
  <w:num w:numId="8" w16cid:durableId="11424561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0E3B"/>
    <w:rsid w:val="00032BC3"/>
    <w:rsid w:val="0005654B"/>
    <w:rsid w:val="000C2AB9"/>
    <w:rsid w:val="000D2E2A"/>
    <w:rsid w:val="000E1BD2"/>
    <w:rsid w:val="000E6065"/>
    <w:rsid w:val="000F4A92"/>
    <w:rsid w:val="00132106"/>
    <w:rsid w:val="00135507"/>
    <w:rsid w:val="001D43AF"/>
    <w:rsid w:val="001F35C0"/>
    <w:rsid w:val="002076BE"/>
    <w:rsid w:val="00217BEC"/>
    <w:rsid w:val="00227F6D"/>
    <w:rsid w:val="00233DA8"/>
    <w:rsid w:val="00241063"/>
    <w:rsid w:val="00274BEF"/>
    <w:rsid w:val="00292893"/>
    <w:rsid w:val="002A0AF6"/>
    <w:rsid w:val="002D1C7A"/>
    <w:rsid w:val="002F0880"/>
    <w:rsid w:val="00310D4A"/>
    <w:rsid w:val="003D37AE"/>
    <w:rsid w:val="003E4889"/>
    <w:rsid w:val="00403E89"/>
    <w:rsid w:val="0042741A"/>
    <w:rsid w:val="00436F0E"/>
    <w:rsid w:val="0045104D"/>
    <w:rsid w:val="0045197F"/>
    <w:rsid w:val="00457D17"/>
    <w:rsid w:val="00485BDE"/>
    <w:rsid w:val="00487B2F"/>
    <w:rsid w:val="00490648"/>
    <w:rsid w:val="004A430B"/>
    <w:rsid w:val="004A78BB"/>
    <w:rsid w:val="004B4A7C"/>
    <w:rsid w:val="004D46FE"/>
    <w:rsid w:val="004E6163"/>
    <w:rsid w:val="004E6648"/>
    <w:rsid w:val="00534D91"/>
    <w:rsid w:val="005423B8"/>
    <w:rsid w:val="005B0A99"/>
    <w:rsid w:val="00633E24"/>
    <w:rsid w:val="006534BF"/>
    <w:rsid w:val="0068735C"/>
    <w:rsid w:val="006878B0"/>
    <w:rsid w:val="006A0AF8"/>
    <w:rsid w:val="006C7DB2"/>
    <w:rsid w:val="006F0B96"/>
    <w:rsid w:val="006F39A8"/>
    <w:rsid w:val="00703295"/>
    <w:rsid w:val="007124AE"/>
    <w:rsid w:val="00742988"/>
    <w:rsid w:val="00785125"/>
    <w:rsid w:val="0079160A"/>
    <w:rsid w:val="007A2AB3"/>
    <w:rsid w:val="007B1AE6"/>
    <w:rsid w:val="007B7ACC"/>
    <w:rsid w:val="007C652F"/>
    <w:rsid w:val="007C6A21"/>
    <w:rsid w:val="007E19E6"/>
    <w:rsid w:val="007F6E52"/>
    <w:rsid w:val="00900650"/>
    <w:rsid w:val="00905587"/>
    <w:rsid w:val="00905950"/>
    <w:rsid w:val="009110E7"/>
    <w:rsid w:val="0091416A"/>
    <w:rsid w:val="0092458B"/>
    <w:rsid w:val="00926757"/>
    <w:rsid w:val="0094566C"/>
    <w:rsid w:val="00953C3E"/>
    <w:rsid w:val="009607D9"/>
    <w:rsid w:val="00970179"/>
    <w:rsid w:val="00993744"/>
    <w:rsid w:val="009B1E54"/>
    <w:rsid w:val="009D1301"/>
    <w:rsid w:val="00A0216D"/>
    <w:rsid w:val="00A03B6D"/>
    <w:rsid w:val="00A2519E"/>
    <w:rsid w:val="00A42282"/>
    <w:rsid w:val="00A70FBC"/>
    <w:rsid w:val="00A739DF"/>
    <w:rsid w:val="00A807BF"/>
    <w:rsid w:val="00A80F05"/>
    <w:rsid w:val="00A82DF8"/>
    <w:rsid w:val="00AE5499"/>
    <w:rsid w:val="00B346B8"/>
    <w:rsid w:val="00B35974"/>
    <w:rsid w:val="00B408AE"/>
    <w:rsid w:val="00B80860"/>
    <w:rsid w:val="00BA3C78"/>
    <w:rsid w:val="00BB4234"/>
    <w:rsid w:val="00BB666F"/>
    <w:rsid w:val="00BC29DC"/>
    <w:rsid w:val="00BD23E3"/>
    <w:rsid w:val="00BD5BD6"/>
    <w:rsid w:val="00BF09B6"/>
    <w:rsid w:val="00BF7F1B"/>
    <w:rsid w:val="00C54360"/>
    <w:rsid w:val="00C64A5C"/>
    <w:rsid w:val="00C6624A"/>
    <w:rsid w:val="00C70CD5"/>
    <w:rsid w:val="00C77058"/>
    <w:rsid w:val="00C91C6E"/>
    <w:rsid w:val="00C93658"/>
    <w:rsid w:val="00C94F3E"/>
    <w:rsid w:val="00CA7366"/>
    <w:rsid w:val="00CD1040"/>
    <w:rsid w:val="00CF3D2D"/>
    <w:rsid w:val="00D0254E"/>
    <w:rsid w:val="00D2760D"/>
    <w:rsid w:val="00D62D5D"/>
    <w:rsid w:val="00D7132B"/>
    <w:rsid w:val="00D828D1"/>
    <w:rsid w:val="00D95C14"/>
    <w:rsid w:val="00DD4B25"/>
    <w:rsid w:val="00E40952"/>
    <w:rsid w:val="00E40D52"/>
    <w:rsid w:val="00EA2BC5"/>
    <w:rsid w:val="00EA3649"/>
    <w:rsid w:val="00F048F4"/>
    <w:rsid w:val="00F3074D"/>
    <w:rsid w:val="00F357A7"/>
    <w:rsid w:val="00F50189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Tekstpodstawowy">
    <w:name w:val="Body Text"/>
    <w:basedOn w:val="Normalny"/>
    <w:link w:val="TekstpodstawowyZnak"/>
    <w:rsid w:val="00BA3C78"/>
    <w:pPr>
      <w:suppressAutoHyphens/>
      <w:spacing w:after="120"/>
    </w:pPr>
    <w:rPr>
      <w:rFonts w:ascii="Arial Unicode MS" w:eastAsia="Arial Unicode MS" w:hAnsi="Arial Unicode MS"/>
      <w:color w:val="000000"/>
      <w:sz w:val="24"/>
      <w:szCs w:val="24"/>
      <w:lang w:val="pl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BA3C78"/>
    <w:rPr>
      <w:rFonts w:ascii="Arial Unicode MS" w:eastAsia="Arial Unicode MS" w:hAnsi="Arial Unicode MS" w:cs="Times New Roman"/>
      <w:color w:val="000000"/>
      <w:sz w:val="24"/>
      <w:szCs w:val="24"/>
      <w:lang w:val="pl" w:eastAsia="ar-SA"/>
    </w:rPr>
  </w:style>
  <w:style w:type="paragraph" w:styleId="Akapitzlist">
    <w:name w:val="List Paragraph"/>
    <w:basedOn w:val="Normalny"/>
    <w:uiPriority w:val="34"/>
    <w:qFormat/>
    <w:rsid w:val="001321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148FC6-5F82-4572-B3C8-9CF26A9DBC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1273</Words>
  <Characters>7642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17</cp:revision>
  <cp:lastPrinted>2019-04-16T11:55:00Z</cp:lastPrinted>
  <dcterms:created xsi:type="dcterms:W3CDTF">2023-01-17T20:19:00Z</dcterms:created>
  <dcterms:modified xsi:type="dcterms:W3CDTF">2025-07-17T13:10:00Z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